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1BF" w:rsidRPr="006011BF" w:rsidRDefault="006011BF" w:rsidP="006011BF">
      <w:pPr>
        <w:pStyle w:val="a5"/>
        <w:rPr>
          <w:sz w:val="24"/>
          <w:szCs w:val="24"/>
        </w:rPr>
      </w:pPr>
      <w:r w:rsidRPr="006011BF">
        <w:rPr>
          <w:sz w:val="24"/>
          <w:szCs w:val="24"/>
        </w:rPr>
        <w:t xml:space="preserve">Аннотация к </w:t>
      </w:r>
      <w:proofErr w:type="gramStart"/>
      <w:r w:rsidRPr="006011BF">
        <w:rPr>
          <w:sz w:val="24"/>
          <w:szCs w:val="24"/>
        </w:rPr>
        <w:t>ДОП</w:t>
      </w:r>
      <w:proofErr w:type="gramEnd"/>
      <w:r w:rsidRPr="006011BF">
        <w:rPr>
          <w:sz w:val="24"/>
          <w:szCs w:val="24"/>
        </w:rPr>
        <w:t xml:space="preserve"> ДО социально-педагогической</w:t>
      </w:r>
      <w:r w:rsidRPr="006011BF">
        <w:rPr>
          <w:spacing w:val="1"/>
          <w:sz w:val="24"/>
          <w:szCs w:val="24"/>
        </w:rPr>
        <w:t xml:space="preserve"> </w:t>
      </w:r>
      <w:r w:rsidRPr="006011BF">
        <w:rPr>
          <w:sz w:val="24"/>
          <w:szCs w:val="24"/>
        </w:rPr>
        <w:t>направленности</w:t>
      </w:r>
      <w:r w:rsidRPr="006011BF">
        <w:rPr>
          <w:spacing w:val="-6"/>
          <w:sz w:val="24"/>
          <w:szCs w:val="24"/>
        </w:rPr>
        <w:t xml:space="preserve"> </w:t>
      </w:r>
      <w:r w:rsidRPr="006011BF">
        <w:rPr>
          <w:sz w:val="24"/>
          <w:szCs w:val="24"/>
        </w:rPr>
        <w:t>«</w:t>
      </w:r>
      <w:r w:rsidR="00910362">
        <w:rPr>
          <w:sz w:val="24"/>
          <w:szCs w:val="24"/>
        </w:rPr>
        <w:t>Ученый малыш</w:t>
      </w:r>
      <w:r w:rsidRPr="006011BF">
        <w:rPr>
          <w:sz w:val="24"/>
          <w:szCs w:val="24"/>
        </w:rPr>
        <w:t>»</w:t>
      </w:r>
    </w:p>
    <w:p w:rsidR="006011BF" w:rsidRPr="006011BF" w:rsidRDefault="006011BF" w:rsidP="006011BF">
      <w:pPr>
        <w:pStyle w:val="a3"/>
        <w:spacing w:before="2"/>
        <w:ind w:left="0"/>
        <w:rPr>
          <w:b/>
        </w:rPr>
      </w:pPr>
    </w:p>
    <w:p w:rsidR="006011BF" w:rsidRPr="006011BF" w:rsidRDefault="006011BF" w:rsidP="006011BF">
      <w:pPr>
        <w:ind w:right="1334"/>
        <w:rPr>
          <w:b/>
          <w:sz w:val="24"/>
          <w:szCs w:val="24"/>
        </w:rPr>
      </w:pPr>
      <w:r w:rsidRPr="006011BF">
        <w:rPr>
          <w:b/>
          <w:sz w:val="24"/>
          <w:szCs w:val="24"/>
        </w:rPr>
        <w:t>педагог</w:t>
      </w:r>
      <w:r w:rsidRPr="006011BF">
        <w:rPr>
          <w:b/>
          <w:spacing w:val="-4"/>
          <w:sz w:val="24"/>
          <w:szCs w:val="24"/>
        </w:rPr>
        <w:t xml:space="preserve"> </w:t>
      </w:r>
      <w:r w:rsidRPr="006011BF">
        <w:rPr>
          <w:b/>
          <w:sz w:val="24"/>
          <w:szCs w:val="24"/>
        </w:rPr>
        <w:t>дополнительного</w:t>
      </w:r>
      <w:r w:rsidRPr="006011BF">
        <w:rPr>
          <w:b/>
          <w:spacing w:val="-7"/>
          <w:sz w:val="24"/>
          <w:szCs w:val="24"/>
        </w:rPr>
        <w:t xml:space="preserve"> </w:t>
      </w:r>
      <w:r w:rsidRPr="006011BF">
        <w:rPr>
          <w:b/>
          <w:sz w:val="24"/>
          <w:szCs w:val="24"/>
        </w:rPr>
        <w:t>образования</w:t>
      </w:r>
      <w:r w:rsidRPr="006011BF">
        <w:rPr>
          <w:b/>
          <w:spacing w:val="5"/>
          <w:sz w:val="24"/>
          <w:szCs w:val="24"/>
        </w:rPr>
        <w:t xml:space="preserve"> </w:t>
      </w:r>
      <w:proofErr w:type="spellStart"/>
      <w:r w:rsidRPr="006011BF">
        <w:rPr>
          <w:b/>
          <w:sz w:val="24"/>
          <w:szCs w:val="24"/>
        </w:rPr>
        <w:t>Рагимханова</w:t>
      </w:r>
      <w:proofErr w:type="spellEnd"/>
      <w:r w:rsidRPr="006011BF">
        <w:rPr>
          <w:b/>
          <w:sz w:val="24"/>
          <w:szCs w:val="24"/>
        </w:rPr>
        <w:t xml:space="preserve"> </w:t>
      </w:r>
      <w:r w:rsidRPr="006011BF">
        <w:rPr>
          <w:b/>
          <w:spacing w:val="65"/>
          <w:sz w:val="24"/>
          <w:szCs w:val="24"/>
        </w:rPr>
        <w:t>А.Э.</w:t>
      </w:r>
    </w:p>
    <w:p w:rsidR="006011BF" w:rsidRDefault="006011BF" w:rsidP="006011BF">
      <w:pPr>
        <w:pStyle w:val="a7"/>
        <w:numPr>
          <w:ilvl w:val="0"/>
          <w:numId w:val="2"/>
        </w:numPr>
        <w:tabs>
          <w:tab w:val="left" w:pos="302"/>
        </w:tabs>
        <w:spacing w:before="239"/>
        <w:jc w:val="both"/>
        <w:rPr>
          <w:sz w:val="24"/>
          <w:szCs w:val="24"/>
        </w:rPr>
      </w:pPr>
      <w:r w:rsidRPr="006011BF">
        <w:rPr>
          <w:b/>
          <w:sz w:val="24"/>
          <w:szCs w:val="24"/>
        </w:rPr>
        <w:t>Название</w:t>
      </w:r>
      <w:r w:rsidRPr="006011BF">
        <w:rPr>
          <w:b/>
          <w:spacing w:val="-2"/>
          <w:sz w:val="24"/>
          <w:szCs w:val="24"/>
        </w:rPr>
        <w:t xml:space="preserve"> </w:t>
      </w:r>
      <w:r w:rsidRPr="006011BF">
        <w:rPr>
          <w:b/>
          <w:sz w:val="24"/>
          <w:szCs w:val="24"/>
        </w:rPr>
        <w:t>услуги</w:t>
      </w:r>
      <w:r w:rsidRPr="006011BF">
        <w:rPr>
          <w:b/>
          <w:spacing w:val="-1"/>
          <w:sz w:val="24"/>
          <w:szCs w:val="24"/>
        </w:rPr>
        <w:t xml:space="preserve"> </w:t>
      </w:r>
      <w:r w:rsidRPr="006011BF">
        <w:rPr>
          <w:b/>
          <w:sz w:val="24"/>
          <w:szCs w:val="24"/>
        </w:rPr>
        <w:t>–</w:t>
      </w:r>
      <w:r w:rsidR="00910362">
        <w:rPr>
          <w:b/>
          <w:sz w:val="24"/>
          <w:szCs w:val="24"/>
        </w:rPr>
        <w:t xml:space="preserve"> </w:t>
      </w:r>
      <w:r w:rsidRPr="006011BF">
        <w:rPr>
          <w:b/>
          <w:sz w:val="24"/>
          <w:szCs w:val="24"/>
        </w:rPr>
        <w:t>«</w:t>
      </w:r>
      <w:r w:rsidRPr="006011BF">
        <w:rPr>
          <w:sz w:val="24"/>
          <w:szCs w:val="24"/>
        </w:rPr>
        <w:t>Ученый малыш»</w:t>
      </w:r>
    </w:p>
    <w:p w:rsidR="006011BF" w:rsidRPr="006011BF" w:rsidRDefault="006011BF" w:rsidP="006011BF">
      <w:pPr>
        <w:pStyle w:val="a7"/>
        <w:numPr>
          <w:ilvl w:val="0"/>
          <w:numId w:val="2"/>
        </w:numPr>
        <w:tabs>
          <w:tab w:val="left" w:pos="422"/>
        </w:tabs>
        <w:spacing w:before="204" w:line="275" w:lineRule="exact"/>
        <w:jc w:val="left"/>
        <w:rPr>
          <w:sz w:val="24"/>
          <w:szCs w:val="24"/>
        </w:rPr>
      </w:pPr>
      <w:r w:rsidRPr="006011BF">
        <w:rPr>
          <w:b/>
          <w:sz w:val="24"/>
          <w:szCs w:val="24"/>
        </w:rPr>
        <w:t>Направленность</w:t>
      </w:r>
      <w:r w:rsidRPr="006011BF">
        <w:rPr>
          <w:b/>
          <w:spacing w:val="-5"/>
          <w:sz w:val="24"/>
          <w:szCs w:val="24"/>
        </w:rPr>
        <w:t xml:space="preserve"> </w:t>
      </w:r>
      <w:r w:rsidRPr="006011BF">
        <w:rPr>
          <w:sz w:val="24"/>
          <w:szCs w:val="24"/>
        </w:rPr>
        <w:t>–</w:t>
      </w:r>
      <w:r w:rsidRPr="006011BF">
        <w:rPr>
          <w:spacing w:val="-5"/>
          <w:sz w:val="24"/>
          <w:szCs w:val="24"/>
        </w:rPr>
        <w:t xml:space="preserve"> </w:t>
      </w:r>
      <w:r w:rsidRPr="006011BF">
        <w:rPr>
          <w:sz w:val="24"/>
          <w:szCs w:val="24"/>
        </w:rPr>
        <w:t>Социально-педагогическая.</w:t>
      </w:r>
    </w:p>
    <w:p w:rsidR="006011BF" w:rsidRPr="006011BF" w:rsidRDefault="006011BF" w:rsidP="006011BF">
      <w:pPr>
        <w:pStyle w:val="a7"/>
        <w:numPr>
          <w:ilvl w:val="0"/>
          <w:numId w:val="2"/>
        </w:numPr>
        <w:tabs>
          <w:tab w:val="left" w:pos="302"/>
        </w:tabs>
        <w:spacing w:before="239"/>
        <w:jc w:val="both"/>
        <w:rPr>
          <w:sz w:val="24"/>
          <w:szCs w:val="24"/>
        </w:rPr>
      </w:pPr>
      <w:r w:rsidRPr="006011BF">
        <w:rPr>
          <w:b/>
          <w:sz w:val="24"/>
          <w:szCs w:val="24"/>
        </w:rPr>
        <w:t>Сроки</w:t>
      </w:r>
      <w:r w:rsidRPr="006011BF">
        <w:rPr>
          <w:b/>
          <w:spacing w:val="54"/>
          <w:sz w:val="24"/>
          <w:szCs w:val="24"/>
        </w:rPr>
        <w:t xml:space="preserve"> </w:t>
      </w:r>
      <w:r w:rsidRPr="006011BF">
        <w:rPr>
          <w:b/>
          <w:sz w:val="24"/>
          <w:szCs w:val="24"/>
        </w:rPr>
        <w:t>реализации</w:t>
      </w:r>
      <w:r w:rsidRPr="006011BF">
        <w:rPr>
          <w:b/>
          <w:spacing w:val="-3"/>
          <w:sz w:val="24"/>
          <w:szCs w:val="24"/>
        </w:rPr>
        <w:t xml:space="preserve"> </w:t>
      </w:r>
      <w:r w:rsidRPr="006011BF">
        <w:rPr>
          <w:sz w:val="24"/>
          <w:szCs w:val="24"/>
        </w:rPr>
        <w:t>–</w:t>
      </w:r>
      <w:r w:rsidRPr="006011BF">
        <w:rPr>
          <w:spacing w:val="2"/>
          <w:sz w:val="24"/>
          <w:szCs w:val="24"/>
        </w:rPr>
        <w:t xml:space="preserve"> </w:t>
      </w:r>
      <w:r w:rsidRPr="006011BF">
        <w:rPr>
          <w:sz w:val="24"/>
          <w:szCs w:val="24"/>
        </w:rPr>
        <w:t>1</w:t>
      </w:r>
      <w:r w:rsidRPr="006011BF">
        <w:rPr>
          <w:spacing w:val="-4"/>
          <w:sz w:val="24"/>
          <w:szCs w:val="24"/>
        </w:rPr>
        <w:t xml:space="preserve"> </w:t>
      </w:r>
      <w:r w:rsidRPr="006011BF">
        <w:rPr>
          <w:sz w:val="24"/>
          <w:szCs w:val="24"/>
        </w:rPr>
        <w:t>год.</w:t>
      </w:r>
    </w:p>
    <w:p w:rsidR="006011BF" w:rsidRPr="006011BF" w:rsidRDefault="006011BF" w:rsidP="006011BF">
      <w:pPr>
        <w:pStyle w:val="a7"/>
        <w:numPr>
          <w:ilvl w:val="0"/>
          <w:numId w:val="2"/>
        </w:numPr>
        <w:tabs>
          <w:tab w:val="left" w:pos="360"/>
        </w:tabs>
        <w:spacing w:before="3"/>
        <w:ind w:left="359" w:hanging="241"/>
        <w:jc w:val="left"/>
        <w:rPr>
          <w:sz w:val="24"/>
          <w:szCs w:val="24"/>
        </w:rPr>
      </w:pPr>
      <w:r w:rsidRPr="006011BF">
        <w:rPr>
          <w:b/>
          <w:sz w:val="24"/>
          <w:szCs w:val="24"/>
        </w:rPr>
        <w:t>Возраст</w:t>
      </w:r>
      <w:r w:rsidRPr="006011BF">
        <w:rPr>
          <w:b/>
          <w:spacing w:val="-2"/>
          <w:sz w:val="24"/>
          <w:szCs w:val="24"/>
        </w:rPr>
        <w:t xml:space="preserve"> </w:t>
      </w:r>
      <w:r w:rsidRPr="006011BF">
        <w:rPr>
          <w:b/>
          <w:sz w:val="24"/>
          <w:szCs w:val="24"/>
        </w:rPr>
        <w:t>детей</w:t>
      </w:r>
      <w:r w:rsidRPr="006011BF">
        <w:rPr>
          <w:b/>
          <w:spacing w:val="5"/>
          <w:sz w:val="24"/>
          <w:szCs w:val="24"/>
        </w:rPr>
        <w:t xml:space="preserve"> </w:t>
      </w:r>
      <w:r w:rsidRPr="006011BF">
        <w:rPr>
          <w:sz w:val="24"/>
          <w:szCs w:val="24"/>
        </w:rPr>
        <w:t>4-</w:t>
      </w:r>
      <w:r w:rsidRPr="006011BF">
        <w:rPr>
          <w:spacing w:val="-4"/>
          <w:sz w:val="24"/>
          <w:szCs w:val="24"/>
        </w:rPr>
        <w:t xml:space="preserve"> 5</w:t>
      </w:r>
      <w:r w:rsidRPr="006011BF">
        <w:rPr>
          <w:sz w:val="24"/>
          <w:szCs w:val="24"/>
        </w:rPr>
        <w:t xml:space="preserve"> лет</w:t>
      </w:r>
    </w:p>
    <w:p w:rsidR="006011BF" w:rsidRPr="006011BF" w:rsidRDefault="006011BF" w:rsidP="006011BF">
      <w:pPr>
        <w:pStyle w:val="Heading1"/>
        <w:numPr>
          <w:ilvl w:val="0"/>
          <w:numId w:val="2"/>
        </w:numPr>
        <w:tabs>
          <w:tab w:val="left" w:pos="364"/>
        </w:tabs>
        <w:spacing w:before="5" w:line="237" w:lineRule="auto"/>
        <w:ind w:left="119" w:right="6452" w:firstLine="0"/>
        <w:jc w:val="left"/>
      </w:pPr>
      <w:r w:rsidRPr="006011BF">
        <w:t>Цель и основные задачи</w:t>
      </w:r>
      <w:proofErr w:type="gramStart"/>
      <w:r w:rsidRPr="006011BF">
        <w:t xml:space="preserve"> .</w:t>
      </w:r>
      <w:proofErr w:type="gramEnd"/>
      <w:r w:rsidRPr="006011BF">
        <w:rPr>
          <w:spacing w:val="-58"/>
        </w:rPr>
        <w:t xml:space="preserve"> </w:t>
      </w:r>
    </w:p>
    <w:p w:rsidR="006011BF" w:rsidRDefault="006011BF" w:rsidP="006011BF">
      <w:pPr>
        <w:pStyle w:val="Heading1"/>
        <w:tabs>
          <w:tab w:val="left" w:pos="364"/>
        </w:tabs>
        <w:spacing w:before="5" w:line="237" w:lineRule="auto"/>
        <w:ind w:right="6452"/>
        <w:jc w:val="right"/>
        <w:rPr>
          <w:spacing w:val="-58"/>
        </w:rPr>
      </w:pPr>
    </w:p>
    <w:p w:rsidR="006011BF" w:rsidRPr="006011BF" w:rsidRDefault="006011BF" w:rsidP="006011BF">
      <w:pPr>
        <w:pStyle w:val="Heading1"/>
        <w:tabs>
          <w:tab w:val="left" w:pos="364"/>
        </w:tabs>
        <w:spacing w:before="5" w:line="237" w:lineRule="auto"/>
        <w:ind w:right="6452"/>
      </w:pPr>
      <w:r w:rsidRPr="006011BF">
        <w:rPr>
          <w:color w:val="2C2A2A"/>
        </w:rPr>
        <w:t>Цели</w:t>
      </w:r>
      <w:proofErr w:type="gramStart"/>
      <w:r w:rsidRPr="006011BF">
        <w:rPr>
          <w:color w:val="2C2A2A"/>
          <w:spacing w:val="5"/>
        </w:rPr>
        <w:t xml:space="preserve"> </w:t>
      </w:r>
      <w:r w:rsidRPr="006011BF">
        <w:rPr>
          <w:color w:val="2C2A2A"/>
        </w:rPr>
        <w:t>:</w:t>
      </w:r>
      <w:proofErr w:type="gramEnd"/>
    </w:p>
    <w:p w:rsidR="006011BF" w:rsidRPr="006011BF" w:rsidRDefault="006011BF" w:rsidP="006011BF">
      <w:pPr>
        <w:pStyle w:val="a9"/>
        <w:spacing w:before="0" w:beforeAutospacing="0" w:after="240" w:afterAutospacing="0"/>
      </w:pPr>
      <w:r w:rsidRPr="006011BF">
        <w:rPr>
          <w:shd w:val="clear" w:color="auto" w:fill="FFFFFF"/>
        </w:rPr>
        <w:t>1. Формировать представления детей о слове, подвести к пониманию, что слова называют разные предметы и их действия; словами мы описываем какой-то предмет.</w:t>
      </w:r>
    </w:p>
    <w:p w:rsidR="006011BF" w:rsidRPr="006011BF" w:rsidRDefault="006011BF" w:rsidP="006011BF">
      <w:pPr>
        <w:pStyle w:val="a9"/>
        <w:spacing w:before="0" w:beforeAutospacing="0" w:after="240" w:afterAutospacing="0"/>
        <w:rPr>
          <w:shd w:val="clear" w:color="auto" w:fill="FFFFFF"/>
        </w:rPr>
      </w:pPr>
      <w:r w:rsidRPr="006011BF">
        <w:rPr>
          <w:shd w:val="clear" w:color="auto" w:fill="FFFFFF"/>
        </w:rPr>
        <w:t xml:space="preserve"> 2.Развивать речевое внимание и фонематический слух, учить вслушиваться в звучание слов и понимать, что слова звучат по-разному. Слова бывают: длинные и короткие; созвучные и разные. </w:t>
      </w:r>
    </w:p>
    <w:p w:rsidR="006011BF" w:rsidRPr="006011BF" w:rsidRDefault="006011BF" w:rsidP="006011BF">
      <w:pPr>
        <w:pStyle w:val="a9"/>
        <w:spacing w:before="0" w:beforeAutospacing="0" w:after="240" w:afterAutospacing="0"/>
        <w:rPr>
          <w:shd w:val="clear" w:color="auto" w:fill="FFFFFF"/>
        </w:rPr>
      </w:pPr>
      <w:r w:rsidRPr="006011BF">
        <w:rPr>
          <w:shd w:val="clear" w:color="auto" w:fill="FFFFFF"/>
        </w:rPr>
        <w:t xml:space="preserve">3.Формировать представления детей о звуке, соединяя звук с образом. Учить правильному произношению звука изолированно, в слоге, в слове, в </w:t>
      </w:r>
      <w:proofErr w:type="spellStart"/>
      <w:r w:rsidRPr="006011BF">
        <w:rPr>
          <w:shd w:val="clear" w:color="auto" w:fill="FFFFFF"/>
        </w:rPr>
        <w:t>чистоговорках</w:t>
      </w:r>
      <w:proofErr w:type="spellEnd"/>
      <w:r w:rsidRPr="006011BF">
        <w:rPr>
          <w:shd w:val="clear" w:color="auto" w:fill="FFFFFF"/>
        </w:rPr>
        <w:t>. Вслушиваться в звучащее слово и слышать «знакомую песенку», т.е. звук.</w:t>
      </w:r>
    </w:p>
    <w:p w:rsidR="006011BF" w:rsidRPr="006011BF" w:rsidRDefault="006011BF" w:rsidP="006011BF">
      <w:pPr>
        <w:pStyle w:val="a9"/>
        <w:spacing w:before="0" w:beforeAutospacing="0" w:after="240" w:afterAutospacing="0"/>
        <w:rPr>
          <w:shd w:val="clear" w:color="auto" w:fill="FFFFFF"/>
        </w:rPr>
      </w:pPr>
      <w:r w:rsidRPr="006011BF">
        <w:rPr>
          <w:shd w:val="clear" w:color="auto" w:fill="FFFFFF"/>
        </w:rPr>
        <w:t xml:space="preserve">4. Научить на слух различать мягкие и твёрдые согласные без употребления терминов. Упражнять в умении интонировать звуки в слове, фразах, предложении, рассказах. Обучать частичному звуковому анализу. Подводить к пониманию, что из звуков складываются слова, а из слов предложения. Слова в предложении стоят в определённой последовательности. </w:t>
      </w:r>
    </w:p>
    <w:p w:rsidR="006011BF" w:rsidRPr="006011BF" w:rsidRDefault="006011BF" w:rsidP="006011BF">
      <w:pPr>
        <w:pStyle w:val="a9"/>
        <w:spacing w:before="0" w:beforeAutospacing="0" w:after="240" w:afterAutospacing="0"/>
        <w:rPr>
          <w:b/>
          <w:bCs/>
        </w:rPr>
      </w:pPr>
      <w:r w:rsidRPr="006011BF">
        <w:rPr>
          <w:b/>
          <w:bCs/>
        </w:rPr>
        <w:t>Задачи программы:</w:t>
      </w:r>
    </w:p>
    <w:p w:rsidR="006011BF" w:rsidRPr="006011BF" w:rsidRDefault="006011BF" w:rsidP="006011BF">
      <w:pPr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6011BF">
        <w:rPr>
          <w:b/>
          <w:bCs/>
          <w:sz w:val="24"/>
          <w:szCs w:val="24"/>
        </w:rPr>
        <w:t>Обучающие:</w:t>
      </w:r>
    </w:p>
    <w:p w:rsidR="006011BF" w:rsidRPr="006011BF" w:rsidRDefault="006011BF" w:rsidP="006011BF">
      <w:pPr>
        <w:pStyle w:val="a9"/>
        <w:spacing w:before="0" w:beforeAutospacing="0" w:after="240" w:afterAutospacing="0"/>
      </w:pPr>
      <w:r w:rsidRPr="006011BF">
        <w:t>Формирование у детей общей ориентировки в звуковой системе языка.</w:t>
      </w:r>
    </w:p>
    <w:p w:rsidR="006011BF" w:rsidRPr="006011BF" w:rsidRDefault="006011BF" w:rsidP="006011BF">
      <w:pPr>
        <w:pStyle w:val="a9"/>
        <w:spacing w:before="0" w:beforeAutospacing="0" w:after="240" w:afterAutospacing="0"/>
      </w:pPr>
      <w:r w:rsidRPr="006011BF">
        <w:t>Подготовка в ходе дошкольного обучения личности, заинтересованной в изучении родного языка.</w:t>
      </w:r>
    </w:p>
    <w:p w:rsidR="006011BF" w:rsidRPr="006011BF" w:rsidRDefault="006011BF" w:rsidP="006011BF">
      <w:pPr>
        <w:pStyle w:val="a9"/>
        <w:spacing w:before="0" w:beforeAutospacing="0" w:after="240" w:afterAutospacing="0"/>
      </w:pPr>
      <w:r w:rsidRPr="006011BF">
        <w:t>Расширение кругозора детей, развитие представлений об окружающем мире.</w:t>
      </w:r>
    </w:p>
    <w:p w:rsidR="006011BF" w:rsidRPr="006011BF" w:rsidRDefault="006011BF" w:rsidP="006011BF">
      <w:pPr>
        <w:pStyle w:val="a9"/>
        <w:spacing w:before="0" w:beforeAutospacing="0" w:after="240" w:afterAutospacing="0"/>
      </w:pPr>
      <w:r w:rsidRPr="006011BF">
        <w:t>Обеспечение качественной подготовки детей к обучению в начальной школе.</w:t>
      </w:r>
    </w:p>
    <w:p w:rsidR="006011BF" w:rsidRPr="006011BF" w:rsidRDefault="006011BF" w:rsidP="006011BF">
      <w:pPr>
        <w:pStyle w:val="a9"/>
        <w:spacing w:before="0" w:beforeAutospacing="0" w:after="240" w:afterAutospacing="0"/>
      </w:pPr>
      <w:r w:rsidRPr="006011BF">
        <w:t>Создание условий для осмысленного и осознанного чтения, воспитания эстетически развитого и эмоционального читателя.</w:t>
      </w:r>
    </w:p>
    <w:p w:rsidR="006011BF" w:rsidRPr="006011BF" w:rsidRDefault="006011BF" w:rsidP="006011BF">
      <w:pPr>
        <w:pStyle w:val="a9"/>
        <w:spacing w:before="0" w:beforeAutospacing="0" w:after="240" w:afterAutospacing="0"/>
      </w:pPr>
      <w:r w:rsidRPr="006011BF">
        <w:t>Подготовка руки ребенка к письму.</w:t>
      </w:r>
    </w:p>
    <w:p w:rsidR="006011BF" w:rsidRPr="006011BF" w:rsidRDefault="006011BF" w:rsidP="006011BF">
      <w:pPr>
        <w:adjustRightInd w:val="0"/>
        <w:spacing w:line="360" w:lineRule="auto"/>
        <w:ind w:left="360"/>
        <w:jc w:val="both"/>
        <w:rPr>
          <w:b/>
          <w:sz w:val="24"/>
          <w:szCs w:val="24"/>
        </w:rPr>
      </w:pPr>
      <w:r w:rsidRPr="006011BF">
        <w:rPr>
          <w:b/>
          <w:sz w:val="24"/>
          <w:szCs w:val="24"/>
        </w:rPr>
        <w:t>Развивающие:</w:t>
      </w:r>
    </w:p>
    <w:p w:rsidR="006011BF" w:rsidRPr="006011BF" w:rsidRDefault="006011BF" w:rsidP="006011BF">
      <w:pPr>
        <w:shd w:val="clear" w:color="auto" w:fill="FFFFFF"/>
        <w:rPr>
          <w:sz w:val="24"/>
          <w:szCs w:val="24"/>
        </w:rPr>
      </w:pPr>
      <w:r w:rsidRPr="006011BF">
        <w:rPr>
          <w:sz w:val="24"/>
          <w:szCs w:val="24"/>
        </w:rPr>
        <w:t>- развитие слуховой памяти;</w:t>
      </w:r>
    </w:p>
    <w:p w:rsidR="006011BF" w:rsidRPr="006011BF" w:rsidRDefault="006011BF" w:rsidP="006011BF">
      <w:pPr>
        <w:shd w:val="clear" w:color="auto" w:fill="FFFFFF"/>
        <w:rPr>
          <w:sz w:val="24"/>
          <w:szCs w:val="24"/>
        </w:rPr>
      </w:pPr>
      <w:r w:rsidRPr="006011BF">
        <w:rPr>
          <w:sz w:val="24"/>
          <w:szCs w:val="24"/>
        </w:rPr>
        <w:t>- развитие зрительной памяти;</w:t>
      </w:r>
    </w:p>
    <w:p w:rsidR="006011BF" w:rsidRPr="006011BF" w:rsidRDefault="006011BF" w:rsidP="006011BF">
      <w:pPr>
        <w:shd w:val="clear" w:color="auto" w:fill="FFFFFF"/>
        <w:rPr>
          <w:sz w:val="24"/>
          <w:szCs w:val="24"/>
        </w:rPr>
      </w:pPr>
      <w:r w:rsidRPr="006011BF">
        <w:rPr>
          <w:sz w:val="24"/>
          <w:szCs w:val="24"/>
        </w:rPr>
        <w:t>- развитие тактильной памяти;</w:t>
      </w:r>
    </w:p>
    <w:p w:rsidR="006011BF" w:rsidRPr="006011BF" w:rsidRDefault="006011BF" w:rsidP="006011BF">
      <w:pPr>
        <w:shd w:val="clear" w:color="auto" w:fill="FFFFFF"/>
        <w:rPr>
          <w:sz w:val="24"/>
          <w:szCs w:val="24"/>
        </w:rPr>
      </w:pPr>
      <w:r w:rsidRPr="006011BF">
        <w:rPr>
          <w:sz w:val="24"/>
          <w:szCs w:val="24"/>
        </w:rPr>
        <w:t>- развитие мелкой моторики;</w:t>
      </w:r>
    </w:p>
    <w:p w:rsidR="006011BF" w:rsidRDefault="006011BF" w:rsidP="006011BF">
      <w:pPr>
        <w:adjustRightInd w:val="0"/>
        <w:spacing w:line="360" w:lineRule="auto"/>
        <w:jc w:val="both"/>
        <w:rPr>
          <w:b/>
          <w:sz w:val="24"/>
          <w:szCs w:val="24"/>
        </w:rPr>
      </w:pPr>
    </w:p>
    <w:p w:rsidR="006011BF" w:rsidRPr="006011BF" w:rsidRDefault="006011BF" w:rsidP="006011BF">
      <w:pPr>
        <w:adjustRightInd w:val="0"/>
        <w:spacing w:line="360" w:lineRule="auto"/>
        <w:jc w:val="both"/>
        <w:rPr>
          <w:b/>
          <w:sz w:val="24"/>
          <w:szCs w:val="24"/>
        </w:rPr>
      </w:pPr>
      <w:r w:rsidRPr="006011BF">
        <w:rPr>
          <w:b/>
          <w:sz w:val="24"/>
          <w:szCs w:val="24"/>
        </w:rPr>
        <w:t>Воспитательные:</w:t>
      </w:r>
    </w:p>
    <w:p w:rsidR="006011BF" w:rsidRPr="006011BF" w:rsidRDefault="006011BF" w:rsidP="006011BF">
      <w:pPr>
        <w:adjustRightInd w:val="0"/>
        <w:spacing w:line="360" w:lineRule="auto"/>
        <w:jc w:val="both"/>
        <w:rPr>
          <w:b/>
          <w:sz w:val="24"/>
          <w:szCs w:val="24"/>
        </w:rPr>
      </w:pPr>
      <w:r w:rsidRPr="006011BF">
        <w:rPr>
          <w:sz w:val="24"/>
          <w:szCs w:val="24"/>
          <w:lang w:eastAsia="ru-RU"/>
        </w:rPr>
        <w:t>- Повышать эффективность, успешность и уверенность в себе.</w:t>
      </w:r>
    </w:p>
    <w:p w:rsidR="006011BF" w:rsidRPr="006011BF" w:rsidRDefault="006011BF" w:rsidP="006011BF">
      <w:pPr>
        <w:pStyle w:val="a9"/>
        <w:spacing w:before="0" w:beforeAutospacing="0" w:after="240" w:afterAutospacing="0"/>
        <w:rPr>
          <w:shd w:val="clear" w:color="auto" w:fill="FFFFFF"/>
        </w:rPr>
      </w:pPr>
      <w:r w:rsidRPr="006011BF">
        <w:lastRenderedPageBreak/>
        <w:t>- Формировать терпение, усердие, усидчивость, желание узнавать новое</w:t>
      </w:r>
    </w:p>
    <w:p w:rsidR="006011BF" w:rsidRPr="006011BF" w:rsidRDefault="006011BF" w:rsidP="006011BF">
      <w:pPr>
        <w:pStyle w:val="a3"/>
        <w:spacing w:line="242" w:lineRule="auto"/>
        <w:ind w:right="113"/>
        <w:jc w:val="both"/>
      </w:pPr>
    </w:p>
    <w:p w:rsidR="006011BF" w:rsidRPr="006011BF" w:rsidRDefault="006011BF" w:rsidP="006011BF">
      <w:pPr>
        <w:pStyle w:val="a3"/>
        <w:tabs>
          <w:tab w:val="left" w:pos="1574"/>
          <w:tab w:val="left" w:pos="3057"/>
          <w:tab w:val="left" w:pos="3402"/>
          <w:tab w:val="left" w:pos="4990"/>
          <w:tab w:val="left" w:pos="5455"/>
          <w:tab w:val="left" w:pos="7028"/>
        </w:tabs>
        <w:spacing w:line="242" w:lineRule="auto"/>
        <w:ind w:right="101"/>
      </w:pPr>
      <w:r w:rsidRPr="006011BF">
        <w:t>Направление</w:t>
      </w:r>
      <w:r w:rsidRPr="006011BF">
        <w:tab/>
        <w:t>разработано</w:t>
      </w:r>
      <w:r w:rsidRPr="006011BF">
        <w:tab/>
        <w:t>в</w:t>
      </w:r>
      <w:r w:rsidRPr="006011BF">
        <w:tab/>
        <w:t>соответствии</w:t>
      </w:r>
      <w:r w:rsidRPr="006011BF">
        <w:tab/>
        <w:t>со</w:t>
      </w:r>
      <w:r w:rsidRPr="006011BF">
        <w:tab/>
        <w:t>следующими</w:t>
      </w:r>
      <w:r w:rsidRPr="006011BF">
        <w:tab/>
        <w:t>нормативно-правовыми</w:t>
      </w:r>
      <w:r w:rsidRPr="006011BF">
        <w:rPr>
          <w:spacing w:val="-57"/>
        </w:rPr>
        <w:t xml:space="preserve"> </w:t>
      </w:r>
      <w:r w:rsidRPr="006011BF">
        <w:t>документами:</w:t>
      </w:r>
    </w:p>
    <w:p w:rsidR="006011BF" w:rsidRPr="006011BF" w:rsidRDefault="006011BF" w:rsidP="006011BF">
      <w:pPr>
        <w:pStyle w:val="a7"/>
        <w:numPr>
          <w:ilvl w:val="0"/>
          <w:numId w:val="3"/>
        </w:numPr>
        <w:tabs>
          <w:tab w:val="left" w:pos="993"/>
        </w:tabs>
        <w:autoSpaceDE/>
        <w:autoSpaceDN/>
        <w:ind w:left="0" w:right="214" w:firstLine="709"/>
        <w:jc w:val="both"/>
        <w:rPr>
          <w:sz w:val="24"/>
          <w:szCs w:val="24"/>
        </w:rPr>
      </w:pPr>
      <w:r w:rsidRPr="006011BF">
        <w:rPr>
          <w:sz w:val="24"/>
          <w:szCs w:val="24"/>
        </w:rPr>
        <w:t>Федеральный закон от 29</w:t>
      </w:r>
      <w:r w:rsidRPr="006011BF">
        <w:rPr>
          <w:spacing w:val="1"/>
          <w:sz w:val="24"/>
          <w:szCs w:val="24"/>
        </w:rPr>
        <w:t xml:space="preserve"> </w:t>
      </w:r>
      <w:r w:rsidRPr="006011BF">
        <w:rPr>
          <w:sz w:val="24"/>
          <w:szCs w:val="24"/>
        </w:rPr>
        <w:t>декабря</w:t>
      </w:r>
      <w:r w:rsidRPr="006011BF">
        <w:rPr>
          <w:spacing w:val="2"/>
          <w:sz w:val="24"/>
          <w:szCs w:val="24"/>
        </w:rPr>
        <w:t xml:space="preserve"> </w:t>
      </w:r>
      <w:r w:rsidRPr="006011BF">
        <w:rPr>
          <w:sz w:val="24"/>
          <w:szCs w:val="24"/>
        </w:rPr>
        <w:t>2012</w:t>
      </w:r>
      <w:r w:rsidRPr="006011BF">
        <w:rPr>
          <w:spacing w:val="4"/>
          <w:sz w:val="24"/>
          <w:szCs w:val="24"/>
        </w:rPr>
        <w:t xml:space="preserve"> </w:t>
      </w:r>
      <w:r w:rsidRPr="006011BF">
        <w:rPr>
          <w:sz w:val="24"/>
          <w:szCs w:val="24"/>
        </w:rPr>
        <w:t>г.</w:t>
      </w:r>
      <w:r w:rsidRPr="006011BF">
        <w:rPr>
          <w:spacing w:val="-15"/>
          <w:sz w:val="24"/>
          <w:szCs w:val="24"/>
        </w:rPr>
        <w:t xml:space="preserve"> </w:t>
      </w:r>
      <w:r w:rsidRPr="006011BF">
        <w:rPr>
          <w:sz w:val="24"/>
          <w:szCs w:val="24"/>
        </w:rPr>
        <w:t>№</w:t>
      </w:r>
      <w:r w:rsidRPr="006011BF">
        <w:rPr>
          <w:spacing w:val="-11"/>
          <w:sz w:val="24"/>
          <w:szCs w:val="24"/>
        </w:rPr>
        <w:t xml:space="preserve"> </w:t>
      </w:r>
      <w:r w:rsidRPr="006011BF">
        <w:rPr>
          <w:sz w:val="24"/>
          <w:szCs w:val="24"/>
        </w:rPr>
        <w:t>273-ФЗ «Об образовании в Российской Федерации»;</w:t>
      </w:r>
    </w:p>
    <w:p w:rsidR="006011BF" w:rsidRPr="006011BF" w:rsidRDefault="006011BF" w:rsidP="006011BF">
      <w:pPr>
        <w:pStyle w:val="a7"/>
        <w:numPr>
          <w:ilvl w:val="0"/>
          <w:numId w:val="3"/>
        </w:numPr>
        <w:tabs>
          <w:tab w:val="left" w:pos="993"/>
        </w:tabs>
        <w:autoSpaceDE/>
        <w:autoSpaceDN/>
        <w:ind w:left="0" w:right="214" w:firstLine="709"/>
        <w:jc w:val="both"/>
        <w:rPr>
          <w:sz w:val="24"/>
          <w:szCs w:val="24"/>
        </w:rPr>
      </w:pPr>
      <w:r w:rsidRPr="006011BF">
        <w:rPr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:rsidR="006011BF" w:rsidRPr="006011BF" w:rsidRDefault="006011BF" w:rsidP="006011BF">
      <w:pPr>
        <w:pStyle w:val="a7"/>
        <w:numPr>
          <w:ilvl w:val="0"/>
          <w:numId w:val="3"/>
        </w:numPr>
        <w:tabs>
          <w:tab w:val="left" w:pos="993"/>
        </w:tabs>
        <w:autoSpaceDE/>
        <w:autoSpaceDN/>
        <w:ind w:left="0" w:right="214" w:firstLine="709"/>
        <w:jc w:val="both"/>
        <w:rPr>
          <w:sz w:val="24"/>
          <w:szCs w:val="24"/>
        </w:rPr>
      </w:pPr>
      <w:r w:rsidRPr="006011BF">
        <w:rPr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:rsidR="006011BF" w:rsidRPr="006011BF" w:rsidRDefault="006011BF" w:rsidP="006011BF">
      <w:pPr>
        <w:pStyle w:val="a7"/>
        <w:numPr>
          <w:ilvl w:val="0"/>
          <w:numId w:val="3"/>
        </w:numPr>
        <w:tabs>
          <w:tab w:val="left" w:pos="993"/>
        </w:tabs>
        <w:autoSpaceDE/>
        <w:autoSpaceDN/>
        <w:ind w:left="0" w:right="214" w:firstLine="709"/>
        <w:jc w:val="both"/>
        <w:rPr>
          <w:sz w:val="24"/>
          <w:szCs w:val="24"/>
        </w:rPr>
      </w:pPr>
      <w:r w:rsidRPr="006011BF">
        <w:rPr>
          <w:sz w:val="24"/>
          <w:szCs w:val="24"/>
        </w:rPr>
        <w:t>федеральный государственный образовательный стандарт дошкольного</w:t>
      </w:r>
      <w:r w:rsidRPr="006011BF">
        <w:rPr>
          <w:spacing w:val="1"/>
          <w:sz w:val="24"/>
          <w:szCs w:val="24"/>
        </w:rPr>
        <w:t xml:space="preserve"> </w:t>
      </w:r>
      <w:r w:rsidRPr="006011BF">
        <w:rPr>
          <w:sz w:val="24"/>
          <w:szCs w:val="24"/>
        </w:rPr>
        <w:t>образования</w:t>
      </w:r>
      <w:r w:rsidRPr="006011BF">
        <w:rPr>
          <w:spacing w:val="1"/>
          <w:sz w:val="24"/>
          <w:szCs w:val="24"/>
        </w:rPr>
        <w:t xml:space="preserve"> </w:t>
      </w:r>
      <w:r w:rsidRPr="006011BF">
        <w:rPr>
          <w:sz w:val="24"/>
          <w:szCs w:val="24"/>
        </w:rPr>
        <w:t xml:space="preserve">(утвержден приказом </w:t>
      </w:r>
      <w:proofErr w:type="spellStart"/>
      <w:r w:rsidRPr="006011BF">
        <w:rPr>
          <w:sz w:val="24"/>
          <w:szCs w:val="24"/>
        </w:rPr>
        <w:t>Минобрнауки</w:t>
      </w:r>
      <w:proofErr w:type="spellEnd"/>
      <w:r w:rsidRPr="006011BF">
        <w:rPr>
          <w:sz w:val="24"/>
          <w:szCs w:val="24"/>
        </w:rPr>
        <w:t xml:space="preserve"> России от 17 октября 2013 г. № 1155, зарегистрировано в Минюсте Российской Федерации 14 ноября 2013 г., регистрационный № 30384; в редакции приказа </w:t>
      </w:r>
      <w:proofErr w:type="spellStart"/>
      <w:r w:rsidRPr="006011BF">
        <w:rPr>
          <w:sz w:val="24"/>
          <w:szCs w:val="24"/>
        </w:rPr>
        <w:t>Минпросвещения</w:t>
      </w:r>
      <w:proofErr w:type="spellEnd"/>
      <w:r w:rsidRPr="006011BF">
        <w:rPr>
          <w:sz w:val="24"/>
          <w:szCs w:val="24"/>
        </w:rPr>
        <w:t xml:space="preserve"> Российской Федерации от 8 ноября 2022 г. № 955, зарегистрировано в Минюсте Российской Федерации 6 февраля 2023 г., регистрационный № 72264);</w:t>
      </w:r>
    </w:p>
    <w:p w:rsidR="006011BF" w:rsidRPr="006011BF" w:rsidRDefault="006011BF" w:rsidP="006011BF">
      <w:pPr>
        <w:pStyle w:val="a7"/>
        <w:numPr>
          <w:ilvl w:val="0"/>
          <w:numId w:val="3"/>
        </w:numPr>
        <w:tabs>
          <w:tab w:val="left" w:pos="993"/>
        </w:tabs>
        <w:autoSpaceDE/>
        <w:autoSpaceDN/>
        <w:ind w:left="0" w:right="214" w:firstLine="709"/>
        <w:jc w:val="both"/>
        <w:rPr>
          <w:sz w:val="24"/>
          <w:szCs w:val="24"/>
        </w:rPr>
      </w:pPr>
      <w:r w:rsidRPr="006011BF">
        <w:rPr>
          <w:sz w:val="24"/>
          <w:szCs w:val="24"/>
        </w:rPr>
        <w:t xml:space="preserve">федеральная образовательная программа дошкольного образования (утверждена приказом </w:t>
      </w:r>
      <w:proofErr w:type="spellStart"/>
      <w:r w:rsidRPr="006011BF">
        <w:rPr>
          <w:sz w:val="24"/>
          <w:szCs w:val="24"/>
        </w:rPr>
        <w:t>Минпросвещения</w:t>
      </w:r>
      <w:proofErr w:type="spellEnd"/>
      <w:r w:rsidRPr="006011BF">
        <w:rPr>
          <w:sz w:val="24"/>
          <w:szCs w:val="24"/>
        </w:rPr>
        <w:t xml:space="preserve"> Российской Федерации 25 ноября 2022 г. № 1028, зарегистрировано в Минюсте Российской Федерации 28 декабря 2022 г., регистрационный № 71847);</w:t>
      </w:r>
    </w:p>
    <w:p w:rsidR="006011BF" w:rsidRPr="006011BF" w:rsidRDefault="006011BF" w:rsidP="006011BF">
      <w:pPr>
        <w:pStyle w:val="a7"/>
        <w:numPr>
          <w:ilvl w:val="0"/>
          <w:numId w:val="3"/>
        </w:numPr>
        <w:tabs>
          <w:tab w:val="left" w:pos="993"/>
          <w:tab w:val="left" w:pos="1433"/>
        </w:tabs>
        <w:autoSpaceDE/>
        <w:autoSpaceDN/>
        <w:ind w:left="0" w:right="214" w:firstLine="709"/>
        <w:jc w:val="both"/>
        <w:rPr>
          <w:sz w:val="24"/>
          <w:szCs w:val="24"/>
        </w:rPr>
      </w:pPr>
      <w:r w:rsidRPr="006011BF">
        <w:rPr>
          <w:sz w:val="24"/>
          <w:szCs w:val="24"/>
        </w:rPr>
        <w:t xml:space="preserve">  </w:t>
      </w:r>
      <w:proofErr w:type="spellStart"/>
      <w:proofErr w:type="gramStart"/>
      <w:r w:rsidRPr="006011BF">
        <w:rPr>
          <w:sz w:val="24"/>
          <w:szCs w:val="24"/>
        </w:rPr>
        <w:t>СанПиН</w:t>
      </w:r>
      <w:proofErr w:type="spellEnd"/>
      <w:r w:rsidRPr="006011BF">
        <w:rPr>
          <w:spacing w:val="13"/>
          <w:sz w:val="24"/>
          <w:szCs w:val="24"/>
        </w:rPr>
        <w:t xml:space="preserve"> </w:t>
      </w:r>
      <w:r w:rsidRPr="006011BF">
        <w:rPr>
          <w:sz w:val="24"/>
          <w:szCs w:val="24"/>
        </w:rPr>
        <w:t>1.2.3685-21</w:t>
      </w:r>
      <w:r w:rsidRPr="006011BF">
        <w:rPr>
          <w:spacing w:val="15"/>
          <w:sz w:val="24"/>
          <w:szCs w:val="24"/>
        </w:rPr>
        <w:t xml:space="preserve"> </w:t>
      </w:r>
      <w:r w:rsidRPr="006011BF">
        <w:rPr>
          <w:sz w:val="24"/>
          <w:szCs w:val="24"/>
        </w:rPr>
        <w:t>–</w:t>
      </w:r>
      <w:r w:rsidRPr="006011BF">
        <w:rPr>
          <w:spacing w:val="14"/>
          <w:sz w:val="24"/>
          <w:szCs w:val="24"/>
        </w:rPr>
        <w:t xml:space="preserve"> </w:t>
      </w:r>
      <w:r w:rsidRPr="006011BF">
        <w:rPr>
          <w:sz w:val="24"/>
          <w:szCs w:val="24"/>
        </w:rPr>
        <w:t>Санитарные</w:t>
      </w:r>
      <w:r w:rsidRPr="006011BF">
        <w:rPr>
          <w:spacing w:val="13"/>
          <w:sz w:val="24"/>
          <w:szCs w:val="24"/>
        </w:rPr>
        <w:t xml:space="preserve"> </w:t>
      </w:r>
      <w:r w:rsidRPr="006011BF">
        <w:rPr>
          <w:sz w:val="24"/>
          <w:szCs w:val="24"/>
        </w:rPr>
        <w:t>правила</w:t>
      </w:r>
      <w:r w:rsidRPr="006011BF">
        <w:rPr>
          <w:spacing w:val="13"/>
          <w:sz w:val="24"/>
          <w:szCs w:val="24"/>
        </w:rPr>
        <w:t xml:space="preserve"> </w:t>
      </w:r>
      <w:r w:rsidRPr="006011BF">
        <w:rPr>
          <w:sz w:val="24"/>
          <w:szCs w:val="24"/>
        </w:rPr>
        <w:t>и</w:t>
      </w:r>
      <w:r w:rsidRPr="006011BF">
        <w:rPr>
          <w:spacing w:val="13"/>
          <w:sz w:val="24"/>
          <w:szCs w:val="24"/>
        </w:rPr>
        <w:t xml:space="preserve"> </w:t>
      </w:r>
      <w:r w:rsidRPr="006011BF">
        <w:rPr>
          <w:sz w:val="24"/>
          <w:szCs w:val="24"/>
        </w:rPr>
        <w:t>нормы</w:t>
      </w:r>
      <w:r w:rsidRPr="006011BF">
        <w:rPr>
          <w:spacing w:val="14"/>
          <w:sz w:val="24"/>
          <w:szCs w:val="24"/>
        </w:rPr>
        <w:t xml:space="preserve"> </w:t>
      </w:r>
      <w:proofErr w:type="spellStart"/>
      <w:r w:rsidRPr="006011BF">
        <w:rPr>
          <w:sz w:val="24"/>
          <w:szCs w:val="24"/>
        </w:rPr>
        <w:t>СанПиН</w:t>
      </w:r>
      <w:proofErr w:type="spellEnd"/>
      <w:r w:rsidRPr="006011BF">
        <w:rPr>
          <w:spacing w:val="13"/>
          <w:sz w:val="24"/>
          <w:szCs w:val="24"/>
        </w:rPr>
        <w:t xml:space="preserve"> </w:t>
      </w:r>
      <w:r w:rsidRPr="006011BF">
        <w:rPr>
          <w:spacing w:val="1"/>
          <w:sz w:val="24"/>
          <w:szCs w:val="24"/>
        </w:rPr>
        <w:t>1.2.3685</w:t>
      </w:r>
      <w:r w:rsidRPr="006011BF">
        <w:rPr>
          <w:spacing w:val="-1"/>
          <w:sz w:val="24"/>
          <w:szCs w:val="24"/>
        </w:rPr>
        <w:t>-</w:t>
      </w:r>
      <w:r w:rsidRPr="006011BF">
        <w:rPr>
          <w:sz w:val="24"/>
          <w:szCs w:val="24"/>
        </w:rPr>
        <w:t>21</w:t>
      </w:r>
      <w:r w:rsidRPr="006011BF">
        <w:rPr>
          <w:spacing w:val="19"/>
          <w:sz w:val="24"/>
          <w:szCs w:val="24"/>
        </w:rPr>
        <w:t xml:space="preserve"> </w:t>
      </w:r>
      <w:r w:rsidRPr="006011BF">
        <w:rPr>
          <w:sz w:val="24"/>
          <w:szCs w:val="24"/>
        </w:rPr>
        <w:t>«Гигиенические</w:t>
      </w:r>
      <w:r w:rsidRPr="006011BF">
        <w:rPr>
          <w:spacing w:val="300"/>
          <w:sz w:val="24"/>
          <w:szCs w:val="24"/>
        </w:rPr>
        <w:t> </w:t>
      </w:r>
      <w:r w:rsidRPr="006011BF">
        <w:rPr>
          <w:sz w:val="24"/>
          <w:szCs w:val="24"/>
        </w:rPr>
        <w:t>нормативы</w:t>
      </w:r>
      <w:r w:rsidRPr="006011BF">
        <w:rPr>
          <w:spacing w:val="23"/>
          <w:sz w:val="24"/>
          <w:szCs w:val="24"/>
        </w:rPr>
        <w:t xml:space="preserve"> </w:t>
      </w:r>
      <w:r w:rsidRPr="006011BF">
        <w:rPr>
          <w:sz w:val="24"/>
          <w:szCs w:val="24"/>
        </w:rPr>
        <w:t>и</w:t>
      </w:r>
      <w:r w:rsidRPr="006011BF">
        <w:rPr>
          <w:spacing w:val="22"/>
          <w:sz w:val="24"/>
          <w:szCs w:val="24"/>
        </w:rPr>
        <w:t xml:space="preserve"> </w:t>
      </w:r>
      <w:r w:rsidRPr="006011BF">
        <w:rPr>
          <w:sz w:val="24"/>
          <w:szCs w:val="24"/>
        </w:rPr>
        <w:t>требования</w:t>
      </w:r>
      <w:r w:rsidRPr="006011BF">
        <w:rPr>
          <w:spacing w:val="24"/>
          <w:sz w:val="24"/>
          <w:szCs w:val="24"/>
        </w:rPr>
        <w:t xml:space="preserve"> </w:t>
      </w:r>
      <w:r w:rsidRPr="006011BF">
        <w:rPr>
          <w:sz w:val="24"/>
          <w:szCs w:val="24"/>
        </w:rPr>
        <w:t>к</w:t>
      </w:r>
      <w:r w:rsidRPr="006011BF">
        <w:rPr>
          <w:spacing w:val="22"/>
          <w:sz w:val="24"/>
          <w:szCs w:val="24"/>
        </w:rPr>
        <w:t xml:space="preserve"> </w:t>
      </w:r>
      <w:r w:rsidRPr="006011BF">
        <w:rPr>
          <w:sz w:val="24"/>
          <w:szCs w:val="24"/>
        </w:rPr>
        <w:t>обеспечению</w:t>
      </w:r>
      <w:r w:rsidRPr="006011BF">
        <w:rPr>
          <w:spacing w:val="24"/>
          <w:sz w:val="24"/>
          <w:szCs w:val="24"/>
        </w:rPr>
        <w:t xml:space="preserve"> </w:t>
      </w:r>
      <w:r w:rsidRPr="006011BF">
        <w:rPr>
          <w:sz w:val="24"/>
          <w:szCs w:val="24"/>
        </w:rPr>
        <w:t>безопасности</w:t>
      </w:r>
      <w:r w:rsidRPr="006011BF">
        <w:rPr>
          <w:spacing w:val="25"/>
          <w:sz w:val="24"/>
          <w:szCs w:val="24"/>
        </w:rPr>
        <w:t xml:space="preserve"> </w:t>
      </w:r>
      <w:r w:rsidRPr="006011BF">
        <w:rPr>
          <w:sz w:val="24"/>
          <w:szCs w:val="24"/>
        </w:rPr>
        <w:t>и</w:t>
      </w:r>
      <w:r w:rsidRPr="006011BF">
        <w:rPr>
          <w:spacing w:val="23"/>
          <w:sz w:val="24"/>
          <w:szCs w:val="24"/>
        </w:rPr>
        <w:t xml:space="preserve"> </w:t>
      </w:r>
      <w:r w:rsidRPr="006011BF">
        <w:rPr>
          <w:sz w:val="24"/>
          <w:szCs w:val="24"/>
        </w:rPr>
        <w:t>(или)</w:t>
      </w:r>
      <w:r w:rsidRPr="006011BF">
        <w:rPr>
          <w:spacing w:val="23"/>
          <w:sz w:val="24"/>
          <w:szCs w:val="24"/>
        </w:rPr>
        <w:t xml:space="preserve"> </w:t>
      </w:r>
      <w:r w:rsidRPr="006011BF">
        <w:rPr>
          <w:sz w:val="24"/>
          <w:szCs w:val="24"/>
        </w:rPr>
        <w:t>безвредности</w:t>
      </w:r>
      <w:r w:rsidRPr="006011BF">
        <w:rPr>
          <w:spacing w:val="25"/>
          <w:sz w:val="24"/>
          <w:szCs w:val="24"/>
        </w:rPr>
        <w:t xml:space="preserve"> </w:t>
      </w:r>
      <w:r w:rsidRPr="006011BF">
        <w:rPr>
          <w:sz w:val="24"/>
          <w:szCs w:val="24"/>
        </w:rPr>
        <w:t>для</w:t>
      </w:r>
      <w:r w:rsidRPr="006011BF">
        <w:rPr>
          <w:spacing w:val="22"/>
          <w:sz w:val="24"/>
          <w:szCs w:val="24"/>
        </w:rPr>
        <w:t xml:space="preserve"> </w:t>
      </w:r>
      <w:r w:rsidRPr="006011BF">
        <w:rPr>
          <w:sz w:val="24"/>
          <w:szCs w:val="24"/>
        </w:rPr>
        <w:t>человека</w:t>
      </w:r>
      <w:r w:rsidRPr="006011BF">
        <w:rPr>
          <w:spacing w:val="300"/>
          <w:sz w:val="24"/>
          <w:szCs w:val="24"/>
        </w:rPr>
        <w:t> </w:t>
      </w:r>
      <w:r w:rsidRPr="006011BF">
        <w:rPr>
          <w:sz w:val="24"/>
          <w:szCs w:val="24"/>
        </w:rPr>
        <w:t>факторов</w:t>
      </w:r>
      <w:r w:rsidRPr="006011BF">
        <w:rPr>
          <w:spacing w:val="69"/>
          <w:sz w:val="24"/>
          <w:szCs w:val="24"/>
        </w:rPr>
        <w:t xml:space="preserve"> </w:t>
      </w:r>
      <w:r w:rsidRPr="006011BF">
        <w:rPr>
          <w:sz w:val="24"/>
          <w:szCs w:val="24"/>
        </w:rPr>
        <w:t>среды</w:t>
      </w:r>
      <w:r w:rsidRPr="006011BF">
        <w:rPr>
          <w:spacing w:val="70"/>
          <w:sz w:val="24"/>
          <w:szCs w:val="24"/>
        </w:rPr>
        <w:t xml:space="preserve"> </w:t>
      </w:r>
      <w:r w:rsidRPr="006011BF">
        <w:rPr>
          <w:sz w:val="24"/>
          <w:szCs w:val="24"/>
        </w:rPr>
        <w:t>обитания»,</w:t>
      </w:r>
      <w:r w:rsidRPr="006011BF">
        <w:rPr>
          <w:spacing w:val="74"/>
          <w:sz w:val="24"/>
          <w:szCs w:val="24"/>
        </w:rPr>
        <w:t xml:space="preserve"> </w:t>
      </w:r>
      <w:r w:rsidRPr="006011BF">
        <w:rPr>
          <w:sz w:val="24"/>
          <w:szCs w:val="24"/>
        </w:rPr>
        <w:t>утвержденные</w:t>
      </w:r>
      <w:r w:rsidRPr="006011BF">
        <w:rPr>
          <w:spacing w:val="68"/>
          <w:sz w:val="24"/>
          <w:szCs w:val="24"/>
        </w:rPr>
        <w:t xml:space="preserve"> </w:t>
      </w:r>
      <w:r w:rsidRPr="006011BF">
        <w:rPr>
          <w:sz w:val="24"/>
          <w:szCs w:val="24"/>
        </w:rPr>
        <w:t>постановлением</w:t>
      </w:r>
      <w:r w:rsidRPr="006011BF">
        <w:rPr>
          <w:spacing w:val="69"/>
          <w:sz w:val="24"/>
          <w:szCs w:val="24"/>
        </w:rPr>
        <w:t xml:space="preserve"> </w:t>
      </w:r>
      <w:r w:rsidRPr="006011BF">
        <w:rPr>
          <w:sz w:val="24"/>
          <w:szCs w:val="24"/>
        </w:rPr>
        <w:t>Главного</w:t>
      </w:r>
      <w:r w:rsidRPr="006011BF">
        <w:rPr>
          <w:spacing w:val="69"/>
          <w:sz w:val="24"/>
          <w:szCs w:val="24"/>
        </w:rPr>
        <w:t xml:space="preserve"> </w:t>
      </w:r>
      <w:r w:rsidRPr="006011BF">
        <w:rPr>
          <w:sz w:val="24"/>
          <w:szCs w:val="24"/>
        </w:rPr>
        <w:t>государственного</w:t>
      </w:r>
      <w:r w:rsidRPr="006011BF">
        <w:rPr>
          <w:spacing w:val="300"/>
          <w:sz w:val="24"/>
          <w:szCs w:val="24"/>
        </w:rPr>
        <w:t> </w:t>
      </w:r>
      <w:r w:rsidRPr="006011BF">
        <w:rPr>
          <w:sz w:val="24"/>
          <w:szCs w:val="24"/>
        </w:rPr>
        <w:t>санитарного</w:t>
      </w:r>
      <w:r w:rsidRPr="006011BF">
        <w:rPr>
          <w:spacing w:val="48"/>
          <w:sz w:val="24"/>
          <w:szCs w:val="24"/>
        </w:rPr>
        <w:t xml:space="preserve"> </w:t>
      </w:r>
      <w:r w:rsidRPr="006011BF">
        <w:rPr>
          <w:spacing w:val="-1"/>
          <w:sz w:val="24"/>
          <w:szCs w:val="24"/>
        </w:rPr>
        <w:t>врача</w:t>
      </w:r>
      <w:r w:rsidRPr="006011BF">
        <w:rPr>
          <w:spacing w:val="47"/>
          <w:sz w:val="24"/>
          <w:szCs w:val="24"/>
        </w:rPr>
        <w:t xml:space="preserve"> </w:t>
      </w:r>
      <w:r w:rsidRPr="006011BF">
        <w:rPr>
          <w:spacing w:val="1"/>
          <w:sz w:val="24"/>
          <w:szCs w:val="24"/>
        </w:rPr>
        <w:t>РФ</w:t>
      </w:r>
      <w:r w:rsidRPr="006011BF">
        <w:rPr>
          <w:spacing w:val="49"/>
          <w:sz w:val="24"/>
          <w:szCs w:val="24"/>
        </w:rPr>
        <w:t xml:space="preserve"> </w:t>
      </w:r>
      <w:r w:rsidRPr="006011BF">
        <w:rPr>
          <w:sz w:val="24"/>
          <w:szCs w:val="24"/>
        </w:rPr>
        <w:t>от</w:t>
      </w:r>
      <w:r w:rsidRPr="006011BF">
        <w:rPr>
          <w:spacing w:val="48"/>
          <w:sz w:val="24"/>
          <w:szCs w:val="24"/>
        </w:rPr>
        <w:t xml:space="preserve"> </w:t>
      </w:r>
      <w:r w:rsidRPr="006011BF">
        <w:rPr>
          <w:sz w:val="24"/>
          <w:szCs w:val="24"/>
        </w:rPr>
        <w:t>28.01.2021</w:t>
      </w:r>
      <w:r w:rsidRPr="006011BF">
        <w:rPr>
          <w:spacing w:val="48"/>
          <w:sz w:val="24"/>
          <w:szCs w:val="24"/>
        </w:rPr>
        <w:t xml:space="preserve"> </w:t>
      </w:r>
      <w:r w:rsidRPr="006011BF">
        <w:rPr>
          <w:sz w:val="24"/>
          <w:szCs w:val="24"/>
        </w:rPr>
        <w:t>№</w:t>
      </w:r>
      <w:r w:rsidRPr="006011BF">
        <w:rPr>
          <w:spacing w:val="49"/>
          <w:sz w:val="24"/>
          <w:szCs w:val="24"/>
        </w:rPr>
        <w:t xml:space="preserve"> </w:t>
      </w:r>
      <w:r w:rsidRPr="006011BF">
        <w:rPr>
          <w:sz w:val="24"/>
          <w:szCs w:val="24"/>
        </w:rPr>
        <w:t>2</w:t>
      </w:r>
      <w:r w:rsidRPr="006011BF">
        <w:rPr>
          <w:spacing w:val="48"/>
          <w:sz w:val="24"/>
          <w:szCs w:val="24"/>
        </w:rPr>
        <w:t xml:space="preserve"> </w:t>
      </w:r>
      <w:r w:rsidRPr="006011BF">
        <w:rPr>
          <w:sz w:val="24"/>
          <w:szCs w:val="24"/>
        </w:rPr>
        <w:t>(зарегистрировано</w:t>
      </w:r>
      <w:r w:rsidRPr="006011BF">
        <w:rPr>
          <w:spacing w:val="48"/>
          <w:sz w:val="24"/>
          <w:szCs w:val="24"/>
        </w:rPr>
        <w:t xml:space="preserve"> </w:t>
      </w:r>
      <w:r w:rsidRPr="006011BF">
        <w:rPr>
          <w:sz w:val="24"/>
          <w:szCs w:val="24"/>
        </w:rPr>
        <w:t>Минюстом</w:t>
      </w:r>
      <w:r w:rsidRPr="006011BF">
        <w:rPr>
          <w:spacing w:val="47"/>
          <w:sz w:val="24"/>
          <w:szCs w:val="24"/>
        </w:rPr>
        <w:t xml:space="preserve"> </w:t>
      </w:r>
      <w:r w:rsidRPr="006011BF">
        <w:rPr>
          <w:spacing w:val="1"/>
          <w:sz w:val="24"/>
          <w:szCs w:val="24"/>
        </w:rPr>
        <w:t>РФ</w:t>
      </w:r>
      <w:r w:rsidRPr="006011BF">
        <w:rPr>
          <w:spacing w:val="47"/>
          <w:sz w:val="24"/>
          <w:szCs w:val="24"/>
        </w:rPr>
        <w:t xml:space="preserve"> </w:t>
      </w:r>
      <w:r w:rsidRPr="006011BF">
        <w:rPr>
          <w:sz w:val="24"/>
          <w:szCs w:val="24"/>
        </w:rPr>
        <w:t>29.01.2021,</w:t>
      </w:r>
      <w:r w:rsidRPr="006011BF">
        <w:rPr>
          <w:spacing w:val="300"/>
          <w:sz w:val="24"/>
          <w:szCs w:val="24"/>
        </w:rPr>
        <w:t> </w:t>
      </w:r>
      <w:r w:rsidRPr="006011BF">
        <w:rPr>
          <w:sz w:val="24"/>
          <w:szCs w:val="24"/>
        </w:rPr>
        <w:t>регистрационный №</w:t>
      </w:r>
      <w:r w:rsidRPr="006011BF">
        <w:rPr>
          <w:spacing w:val="-1"/>
          <w:sz w:val="24"/>
          <w:szCs w:val="24"/>
        </w:rPr>
        <w:t xml:space="preserve"> </w:t>
      </w:r>
      <w:r w:rsidRPr="006011BF">
        <w:rPr>
          <w:sz w:val="24"/>
          <w:szCs w:val="24"/>
        </w:rPr>
        <w:t>62296), действующим до</w:t>
      </w:r>
      <w:r w:rsidRPr="006011BF">
        <w:rPr>
          <w:spacing w:val="2"/>
          <w:sz w:val="24"/>
          <w:szCs w:val="24"/>
        </w:rPr>
        <w:t xml:space="preserve"> </w:t>
      </w:r>
      <w:r w:rsidRPr="006011BF">
        <w:rPr>
          <w:sz w:val="24"/>
          <w:szCs w:val="24"/>
        </w:rPr>
        <w:t>01.03.2027 г.</w:t>
      </w:r>
      <w:r w:rsidRPr="006011BF">
        <w:rPr>
          <w:spacing w:val="4"/>
          <w:sz w:val="24"/>
          <w:szCs w:val="24"/>
        </w:rPr>
        <w:t xml:space="preserve"> </w:t>
      </w:r>
      <w:r w:rsidRPr="006011BF">
        <w:rPr>
          <w:sz w:val="24"/>
          <w:szCs w:val="24"/>
        </w:rPr>
        <w:t>(далее</w:t>
      </w:r>
      <w:r w:rsidRPr="006011BF">
        <w:rPr>
          <w:spacing w:val="-1"/>
          <w:sz w:val="24"/>
          <w:szCs w:val="24"/>
        </w:rPr>
        <w:t xml:space="preserve"> </w:t>
      </w:r>
      <w:r w:rsidRPr="006011BF">
        <w:rPr>
          <w:sz w:val="24"/>
          <w:szCs w:val="24"/>
        </w:rPr>
        <w:t xml:space="preserve">– </w:t>
      </w:r>
      <w:proofErr w:type="spellStart"/>
      <w:r w:rsidRPr="006011BF">
        <w:rPr>
          <w:sz w:val="24"/>
          <w:szCs w:val="24"/>
        </w:rPr>
        <w:t>СанПиН</w:t>
      </w:r>
      <w:proofErr w:type="spellEnd"/>
      <w:r w:rsidRPr="006011BF">
        <w:rPr>
          <w:sz w:val="24"/>
          <w:szCs w:val="24"/>
        </w:rPr>
        <w:t>);</w:t>
      </w:r>
      <w:proofErr w:type="gramEnd"/>
    </w:p>
    <w:p w:rsidR="006011BF" w:rsidRPr="006011BF" w:rsidRDefault="006011BF" w:rsidP="006011BF">
      <w:pPr>
        <w:pStyle w:val="a7"/>
        <w:numPr>
          <w:ilvl w:val="0"/>
          <w:numId w:val="3"/>
        </w:numPr>
        <w:tabs>
          <w:tab w:val="left" w:pos="993"/>
          <w:tab w:val="left" w:pos="1433"/>
        </w:tabs>
        <w:autoSpaceDE/>
        <w:autoSpaceDN/>
        <w:ind w:left="0" w:right="214" w:firstLine="709"/>
        <w:jc w:val="both"/>
        <w:rPr>
          <w:sz w:val="24"/>
          <w:szCs w:val="24"/>
        </w:rPr>
      </w:pPr>
      <w:proofErr w:type="spellStart"/>
      <w:proofErr w:type="gramStart"/>
      <w:r w:rsidRPr="006011BF">
        <w:rPr>
          <w:sz w:val="24"/>
          <w:szCs w:val="24"/>
        </w:rPr>
        <w:t>СанПиН</w:t>
      </w:r>
      <w:proofErr w:type="spellEnd"/>
      <w:r w:rsidRPr="006011BF">
        <w:rPr>
          <w:spacing w:val="184"/>
          <w:sz w:val="24"/>
          <w:szCs w:val="24"/>
        </w:rPr>
        <w:t xml:space="preserve"> </w:t>
      </w:r>
      <w:r w:rsidRPr="006011BF">
        <w:rPr>
          <w:sz w:val="24"/>
          <w:szCs w:val="24"/>
        </w:rPr>
        <w:t>2.4.3648-20</w:t>
      </w:r>
      <w:r w:rsidRPr="006011BF">
        <w:rPr>
          <w:spacing w:val="189"/>
          <w:sz w:val="24"/>
          <w:szCs w:val="24"/>
        </w:rPr>
        <w:t xml:space="preserve"> </w:t>
      </w:r>
      <w:r w:rsidRPr="006011BF">
        <w:rPr>
          <w:sz w:val="24"/>
          <w:szCs w:val="24"/>
        </w:rPr>
        <w:t>«Санитарно</w:t>
      </w:r>
      <w:r w:rsidRPr="006011BF">
        <w:rPr>
          <w:spacing w:val="-1"/>
          <w:sz w:val="24"/>
          <w:szCs w:val="24"/>
        </w:rPr>
        <w:t>-</w:t>
      </w:r>
      <w:r w:rsidRPr="006011BF">
        <w:rPr>
          <w:sz w:val="24"/>
          <w:szCs w:val="24"/>
        </w:rPr>
        <w:t>эпидемиологические</w:t>
      </w:r>
      <w:r w:rsidRPr="006011BF">
        <w:rPr>
          <w:spacing w:val="184"/>
          <w:sz w:val="24"/>
          <w:szCs w:val="24"/>
        </w:rPr>
        <w:t xml:space="preserve"> </w:t>
      </w:r>
      <w:r w:rsidRPr="006011BF">
        <w:rPr>
          <w:sz w:val="24"/>
          <w:szCs w:val="24"/>
        </w:rPr>
        <w:t>требования</w:t>
      </w:r>
      <w:r w:rsidRPr="006011BF">
        <w:rPr>
          <w:spacing w:val="185"/>
          <w:sz w:val="24"/>
          <w:szCs w:val="24"/>
        </w:rPr>
        <w:t xml:space="preserve"> </w:t>
      </w:r>
      <w:r w:rsidRPr="006011BF">
        <w:rPr>
          <w:sz w:val="24"/>
          <w:szCs w:val="24"/>
        </w:rPr>
        <w:t>к</w:t>
      </w:r>
      <w:r w:rsidRPr="006011BF">
        <w:rPr>
          <w:spacing w:val="185"/>
          <w:sz w:val="24"/>
          <w:szCs w:val="24"/>
        </w:rPr>
        <w:t xml:space="preserve"> </w:t>
      </w:r>
      <w:r w:rsidRPr="006011BF">
        <w:rPr>
          <w:sz w:val="24"/>
          <w:szCs w:val="24"/>
        </w:rPr>
        <w:t>организациям</w:t>
      </w:r>
      <w:r w:rsidRPr="006011BF">
        <w:rPr>
          <w:spacing w:val="300"/>
          <w:sz w:val="24"/>
          <w:szCs w:val="24"/>
        </w:rPr>
        <w:t> </w:t>
      </w:r>
      <w:r w:rsidRPr="006011BF">
        <w:rPr>
          <w:sz w:val="24"/>
          <w:szCs w:val="24"/>
        </w:rPr>
        <w:t>воспитания</w:t>
      </w:r>
      <w:r w:rsidRPr="006011BF">
        <w:rPr>
          <w:spacing w:val="96"/>
          <w:sz w:val="24"/>
          <w:szCs w:val="24"/>
        </w:rPr>
        <w:t xml:space="preserve"> </w:t>
      </w:r>
      <w:r w:rsidRPr="006011BF">
        <w:rPr>
          <w:sz w:val="24"/>
          <w:szCs w:val="24"/>
        </w:rPr>
        <w:t>и</w:t>
      </w:r>
      <w:r w:rsidRPr="006011BF">
        <w:rPr>
          <w:spacing w:val="97"/>
          <w:sz w:val="24"/>
          <w:szCs w:val="24"/>
        </w:rPr>
        <w:t xml:space="preserve"> </w:t>
      </w:r>
      <w:r w:rsidRPr="006011BF">
        <w:rPr>
          <w:sz w:val="24"/>
          <w:szCs w:val="24"/>
        </w:rPr>
        <w:t>обучения,</w:t>
      </w:r>
      <w:r w:rsidRPr="006011BF">
        <w:rPr>
          <w:spacing w:val="98"/>
          <w:sz w:val="24"/>
          <w:szCs w:val="24"/>
        </w:rPr>
        <w:t xml:space="preserve"> </w:t>
      </w:r>
      <w:r w:rsidRPr="006011BF">
        <w:rPr>
          <w:sz w:val="24"/>
          <w:szCs w:val="24"/>
        </w:rPr>
        <w:t>отдыха</w:t>
      </w:r>
      <w:r w:rsidRPr="006011BF">
        <w:rPr>
          <w:spacing w:val="95"/>
          <w:sz w:val="24"/>
          <w:szCs w:val="24"/>
        </w:rPr>
        <w:t xml:space="preserve"> </w:t>
      </w:r>
      <w:r w:rsidRPr="006011BF">
        <w:rPr>
          <w:sz w:val="24"/>
          <w:szCs w:val="24"/>
        </w:rPr>
        <w:t>и</w:t>
      </w:r>
      <w:r w:rsidRPr="006011BF">
        <w:rPr>
          <w:spacing w:val="99"/>
          <w:sz w:val="24"/>
          <w:szCs w:val="24"/>
        </w:rPr>
        <w:t xml:space="preserve"> </w:t>
      </w:r>
      <w:r w:rsidRPr="006011BF">
        <w:rPr>
          <w:sz w:val="24"/>
          <w:szCs w:val="24"/>
        </w:rPr>
        <w:t>оздоровления</w:t>
      </w:r>
      <w:r w:rsidRPr="006011BF">
        <w:rPr>
          <w:spacing w:val="98"/>
          <w:sz w:val="24"/>
          <w:szCs w:val="24"/>
        </w:rPr>
        <w:t xml:space="preserve"> </w:t>
      </w:r>
      <w:r w:rsidRPr="006011BF">
        <w:rPr>
          <w:sz w:val="24"/>
          <w:szCs w:val="24"/>
        </w:rPr>
        <w:t>детей</w:t>
      </w:r>
      <w:r w:rsidRPr="006011BF">
        <w:rPr>
          <w:spacing w:val="97"/>
          <w:sz w:val="24"/>
          <w:szCs w:val="24"/>
        </w:rPr>
        <w:t xml:space="preserve"> </w:t>
      </w:r>
      <w:r w:rsidRPr="006011BF">
        <w:rPr>
          <w:sz w:val="24"/>
          <w:szCs w:val="24"/>
        </w:rPr>
        <w:t>и</w:t>
      </w:r>
      <w:r w:rsidRPr="006011BF">
        <w:rPr>
          <w:spacing w:val="97"/>
          <w:sz w:val="24"/>
          <w:szCs w:val="24"/>
        </w:rPr>
        <w:t xml:space="preserve"> </w:t>
      </w:r>
      <w:r w:rsidRPr="006011BF">
        <w:rPr>
          <w:sz w:val="24"/>
          <w:szCs w:val="24"/>
        </w:rPr>
        <w:t>молодежи»,</w:t>
      </w:r>
      <w:r w:rsidRPr="006011BF">
        <w:rPr>
          <w:spacing w:val="103"/>
          <w:sz w:val="24"/>
          <w:szCs w:val="24"/>
        </w:rPr>
        <w:t xml:space="preserve"> </w:t>
      </w:r>
      <w:r w:rsidRPr="006011BF">
        <w:rPr>
          <w:sz w:val="24"/>
          <w:szCs w:val="24"/>
        </w:rPr>
        <w:t>утвержденные</w:t>
      </w:r>
      <w:r w:rsidRPr="006011BF">
        <w:rPr>
          <w:spacing w:val="300"/>
          <w:sz w:val="24"/>
          <w:szCs w:val="24"/>
        </w:rPr>
        <w:t> </w:t>
      </w:r>
      <w:r w:rsidRPr="006011BF">
        <w:rPr>
          <w:sz w:val="24"/>
          <w:szCs w:val="24"/>
        </w:rPr>
        <w:t>постановлением</w:t>
      </w:r>
      <w:r w:rsidRPr="006011BF">
        <w:rPr>
          <w:spacing w:val="54"/>
          <w:sz w:val="24"/>
          <w:szCs w:val="24"/>
        </w:rPr>
        <w:t xml:space="preserve"> </w:t>
      </w:r>
      <w:r w:rsidRPr="006011BF">
        <w:rPr>
          <w:sz w:val="24"/>
          <w:szCs w:val="24"/>
        </w:rPr>
        <w:t>Главного</w:t>
      </w:r>
      <w:r w:rsidRPr="006011BF">
        <w:rPr>
          <w:spacing w:val="55"/>
          <w:sz w:val="24"/>
          <w:szCs w:val="24"/>
        </w:rPr>
        <w:t xml:space="preserve"> </w:t>
      </w:r>
      <w:r w:rsidRPr="006011BF">
        <w:rPr>
          <w:sz w:val="24"/>
          <w:szCs w:val="24"/>
        </w:rPr>
        <w:t>государственного</w:t>
      </w:r>
      <w:r w:rsidRPr="006011BF">
        <w:rPr>
          <w:spacing w:val="55"/>
          <w:sz w:val="24"/>
          <w:szCs w:val="24"/>
        </w:rPr>
        <w:t xml:space="preserve"> </w:t>
      </w:r>
      <w:r w:rsidRPr="006011BF">
        <w:rPr>
          <w:sz w:val="24"/>
          <w:szCs w:val="24"/>
        </w:rPr>
        <w:t>санитарного</w:t>
      </w:r>
      <w:r w:rsidRPr="006011BF">
        <w:rPr>
          <w:spacing w:val="55"/>
          <w:sz w:val="24"/>
          <w:szCs w:val="24"/>
        </w:rPr>
        <w:t xml:space="preserve"> </w:t>
      </w:r>
      <w:r w:rsidRPr="006011BF">
        <w:rPr>
          <w:spacing w:val="-1"/>
          <w:sz w:val="24"/>
          <w:szCs w:val="24"/>
        </w:rPr>
        <w:t>врача</w:t>
      </w:r>
      <w:r w:rsidRPr="006011BF">
        <w:rPr>
          <w:spacing w:val="55"/>
          <w:sz w:val="24"/>
          <w:szCs w:val="24"/>
        </w:rPr>
        <w:t xml:space="preserve"> </w:t>
      </w:r>
      <w:r w:rsidRPr="006011BF">
        <w:rPr>
          <w:spacing w:val="1"/>
          <w:sz w:val="24"/>
          <w:szCs w:val="24"/>
        </w:rPr>
        <w:t>РФ</w:t>
      </w:r>
      <w:r w:rsidRPr="006011BF">
        <w:rPr>
          <w:spacing w:val="54"/>
          <w:sz w:val="24"/>
          <w:szCs w:val="24"/>
        </w:rPr>
        <w:t xml:space="preserve"> </w:t>
      </w:r>
      <w:r w:rsidRPr="006011BF">
        <w:rPr>
          <w:sz w:val="24"/>
          <w:szCs w:val="24"/>
        </w:rPr>
        <w:t>от</w:t>
      </w:r>
      <w:r w:rsidRPr="006011BF">
        <w:rPr>
          <w:spacing w:val="56"/>
          <w:sz w:val="24"/>
          <w:szCs w:val="24"/>
        </w:rPr>
        <w:t xml:space="preserve"> </w:t>
      </w:r>
      <w:r w:rsidRPr="006011BF">
        <w:rPr>
          <w:sz w:val="24"/>
          <w:szCs w:val="24"/>
        </w:rPr>
        <w:t>28.09.2020</w:t>
      </w:r>
      <w:r w:rsidRPr="006011BF">
        <w:rPr>
          <w:spacing w:val="55"/>
          <w:sz w:val="24"/>
          <w:szCs w:val="24"/>
        </w:rPr>
        <w:t xml:space="preserve"> </w:t>
      </w:r>
      <w:r w:rsidRPr="006011BF">
        <w:rPr>
          <w:sz w:val="24"/>
          <w:szCs w:val="24"/>
        </w:rPr>
        <w:t>№</w:t>
      </w:r>
      <w:r w:rsidRPr="006011BF">
        <w:rPr>
          <w:spacing w:val="54"/>
          <w:sz w:val="24"/>
          <w:szCs w:val="24"/>
        </w:rPr>
        <w:t xml:space="preserve"> </w:t>
      </w:r>
      <w:r w:rsidRPr="006011BF">
        <w:rPr>
          <w:sz w:val="24"/>
          <w:szCs w:val="24"/>
        </w:rPr>
        <w:t>28</w:t>
      </w:r>
      <w:r w:rsidRPr="006011BF">
        <w:rPr>
          <w:spacing w:val="300"/>
          <w:sz w:val="24"/>
          <w:szCs w:val="24"/>
        </w:rPr>
        <w:t> </w:t>
      </w:r>
      <w:r w:rsidRPr="006011BF">
        <w:rPr>
          <w:sz w:val="24"/>
          <w:szCs w:val="24"/>
        </w:rPr>
        <w:t>(зарегистрировано Минюстом</w:t>
      </w:r>
      <w:r w:rsidRPr="006011BF">
        <w:rPr>
          <w:spacing w:val="-1"/>
          <w:sz w:val="24"/>
          <w:szCs w:val="24"/>
        </w:rPr>
        <w:t xml:space="preserve"> </w:t>
      </w:r>
      <w:r w:rsidRPr="006011BF">
        <w:rPr>
          <w:spacing w:val="1"/>
          <w:sz w:val="24"/>
          <w:szCs w:val="24"/>
        </w:rPr>
        <w:t>РФ</w:t>
      </w:r>
      <w:r w:rsidRPr="006011BF">
        <w:rPr>
          <w:spacing w:val="-1"/>
          <w:sz w:val="24"/>
          <w:szCs w:val="24"/>
        </w:rPr>
        <w:t xml:space="preserve"> </w:t>
      </w:r>
      <w:r w:rsidRPr="006011BF">
        <w:rPr>
          <w:sz w:val="24"/>
          <w:szCs w:val="24"/>
        </w:rPr>
        <w:t xml:space="preserve">18.12.2020, регистрационный №61573), </w:t>
      </w:r>
      <w:r w:rsidRPr="006011BF">
        <w:rPr>
          <w:spacing w:val="1"/>
          <w:sz w:val="24"/>
          <w:szCs w:val="24"/>
        </w:rPr>
        <w:t>действующим</w:t>
      </w:r>
      <w:r w:rsidRPr="006011BF">
        <w:rPr>
          <w:spacing w:val="-1"/>
          <w:sz w:val="24"/>
          <w:szCs w:val="24"/>
        </w:rPr>
        <w:t xml:space="preserve"> </w:t>
      </w:r>
      <w:r w:rsidRPr="006011BF">
        <w:rPr>
          <w:sz w:val="24"/>
          <w:szCs w:val="24"/>
        </w:rPr>
        <w:t>до</w:t>
      </w:r>
      <w:r w:rsidRPr="006011BF">
        <w:rPr>
          <w:spacing w:val="300"/>
          <w:sz w:val="24"/>
          <w:szCs w:val="24"/>
        </w:rPr>
        <w:t> </w:t>
      </w:r>
      <w:r w:rsidRPr="006011BF">
        <w:rPr>
          <w:sz w:val="24"/>
          <w:szCs w:val="24"/>
        </w:rPr>
        <w:t>01.01.2027 г.;</w:t>
      </w:r>
      <w:proofErr w:type="gramEnd"/>
    </w:p>
    <w:p w:rsidR="006011BF" w:rsidRPr="006011BF" w:rsidRDefault="006011BF" w:rsidP="006011BF">
      <w:pPr>
        <w:rPr>
          <w:sz w:val="24"/>
          <w:szCs w:val="24"/>
        </w:rPr>
      </w:pPr>
    </w:p>
    <w:p w:rsidR="006011BF" w:rsidRPr="006011BF" w:rsidRDefault="006011BF" w:rsidP="006011BF">
      <w:pPr>
        <w:pStyle w:val="a9"/>
        <w:spacing w:before="0" w:beforeAutospacing="0" w:after="240" w:afterAutospacing="0"/>
      </w:pPr>
      <w:r w:rsidRPr="006011BF">
        <w:rPr>
          <w:b/>
        </w:rPr>
        <w:t>Актуальность</w:t>
      </w:r>
      <w:r w:rsidRPr="006011BF">
        <w:rPr>
          <w:b/>
          <w:spacing w:val="-3"/>
        </w:rPr>
        <w:t xml:space="preserve"> </w:t>
      </w:r>
      <w:r w:rsidRPr="006011BF">
        <w:t>данного</w:t>
      </w:r>
      <w:r w:rsidRPr="006011BF">
        <w:rPr>
          <w:spacing w:val="-2"/>
        </w:rPr>
        <w:t xml:space="preserve"> </w:t>
      </w:r>
      <w:r w:rsidRPr="006011BF">
        <w:t>направления</w:t>
      </w:r>
      <w:r w:rsidRPr="006011BF">
        <w:rPr>
          <w:spacing w:val="-6"/>
        </w:rPr>
        <w:t xml:space="preserve"> </w:t>
      </w:r>
      <w:r w:rsidRPr="006011BF">
        <w:t>программ</w:t>
      </w:r>
      <w:r>
        <w:t>ы</w:t>
      </w:r>
      <w:r w:rsidRPr="006011BF">
        <w:t xml:space="preserve"> Обучение грамоте – это целенаправленный, систематический процесс по подготовке к овладению письмом и чтением. Чтение и письмо – виды речевой деятельности, основой для которых является устная речь. Это сложный ряд новых ассоциаций, который основывается на уже сформировавшейся второй сигнальной системе, присоединяется к ней и развивает её (Б.Г. Ананьев). Следовательно, основой для обучения грамоте является </w:t>
      </w:r>
      <w:proofErr w:type="spellStart"/>
      <w:r w:rsidRPr="006011BF">
        <w:t>общеречевое</w:t>
      </w:r>
      <w:proofErr w:type="spellEnd"/>
      <w:r w:rsidRPr="006011BF">
        <w:t xml:space="preserve"> развитие детей. Поэтому при подготовке к обучению грамоте важен весь процесс речевого развития детей в детском саду.</w:t>
      </w:r>
    </w:p>
    <w:p w:rsidR="006011BF" w:rsidRPr="006011BF" w:rsidRDefault="006011BF" w:rsidP="006011BF">
      <w:pPr>
        <w:pStyle w:val="a9"/>
        <w:spacing w:before="0" w:beforeAutospacing="0" w:after="0" w:afterAutospacing="0"/>
      </w:pPr>
      <w:r w:rsidRPr="006011BF">
        <w:t xml:space="preserve">Многолетний опыт работы с детьми дошкольного возраста позволяет утверждать, что около половины школьников испытывают трудности в овладении грамотой. Следуя рекомендациям психолога Л.С. </w:t>
      </w:r>
      <w:proofErr w:type="spellStart"/>
      <w:r w:rsidRPr="006011BF">
        <w:t>Выготского</w:t>
      </w:r>
      <w:proofErr w:type="spellEnd"/>
      <w:r w:rsidRPr="006011BF">
        <w:t xml:space="preserve"> – обучение грамоте нужно начинать в период становления психических функций дошкольника Необходимо вовремя удовлетворять познавательный интерес ребенка и направлять его желание и волю на овладение важными для школьного обучения умениями: проводить анализ, синтез, сравнение, обобщение, мыслить логически.</w:t>
      </w:r>
    </w:p>
    <w:p w:rsidR="006011BF" w:rsidRPr="006011BF" w:rsidRDefault="006011BF" w:rsidP="006011BF">
      <w:pPr>
        <w:pStyle w:val="a9"/>
        <w:spacing w:before="0" w:beforeAutospacing="0" w:after="240" w:afterAutospacing="0"/>
      </w:pPr>
      <w:r w:rsidRPr="006011BF">
        <w:t>Обучение грамоте детей дошкольного возраста необходимо:</w:t>
      </w:r>
    </w:p>
    <w:p w:rsidR="006011BF" w:rsidRPr="006011BF" w:rsidRDefault="006011BF" w:rsidP="006011BF">
      <w:pPr>
        <w:pStyle w:val="a9"/>
        <w:spacing w:before="0" w:beforeAutospacing="0" w:after="240" w:afterAutospacing="0"/>
      </w:pPr>
      <w:r w:rsidRPr="006011BF">
        <w:t xml:space="preserve">требования начальной школы стали </w:t>
      </w:r>
      <w:proofErr w:type="gramStart"/>
      <w:r w:rsidRPr="006011BF">
        <w:t>выше</w:t>
      </w:r>
      <w:proofErr w:type="gramEnd"/>
      <w:r w:rsidRPr="006011BF">
        <w:t xml:space="preserve"> и многие родители искренне заинтересованы в обучении детей грамоте;</w:t>
      </w:r>
    </w:p>
    <w:p w:rsidR="006011BF" w:rsidRPr="006011BF" w:rsidRDefault="006011BF" w:rsidP="006011BF">
      <w:pPr>
        <w:pStyle w:val="a9"/>
        <w:spacing w:before="0" w:beforeAutospacing="0" w:after="240" w:afterAutospacing="0"/>
        <w:sectPr w:rsidR="006011BF" w:rsidRPr="006011BF">
          <w:pgSz w:w="11910" w:h="16840"/>
          <w:pgMar w:top="1040" w:right="740" w:bottom="280" w:left="1580" w:header="720" w:footer="720" w:gutter="0"/>
          <w:cols w:space="720"/>
        </w:sectPr>
      </w:pPr>
    </w:p>
    <w:p w:rsidR="006011BF" w:rsidRPr="006011BF" w:rsidRDefault="006011BF" w:rsidP="006011BF">
      <w:pPr>
        <w:pStyle w:val="a9"/>
        <w:spacing w:before="0" w:beforeAutospacing="0" w:after="240" w:afterAutospacing="0"/>
      </w:pPr>
      <w:r w:rsidRPr="006011BF">
        <w:lastRenderedPageBreak/>
        <w:t>появилось много трудностей в обучении детей письму и чтению в школе;</w:t>
      </w:r>
    </w:p>
    <w:p w:rsidR="006011BF" w:rsidRPr="006011BF" w:rsidRDefault="006011BF" w:rsidP="006011BF">
      <w:pPr>
        <w:pStyle w:val="a9"/>
        <w:spacing w:before="0" w:beforeAutospacing="0" w:after="240" w:afterAutospacing="0"/>
      </w:pPr>
      <w:r w:rsidRPr="006011BF">
        <w:t>не все дети справляются с темпом, предложенным школьной программой;</w:t>
      </w:r>
    </w:p>
    <w:p w:rsidR="006011BF" w:rsidRPr="006011BF" w:rsidRDefault="006011BF" w:rsidP="006011BF">
      <w:pPr>
        <w:pStyle w:val="a9"/>
        <w:spacing w:before="0" w:beforeAutospacing="0" w:after="240" w:afterAutospacing="0"/>
      </w:pPr>
      <w:r w:rsidRPr="006011BF">
        <w:t>физиологическая и психологическая готовность к школьному обучению формируется задолго до поступления в школу и не заканчивается в первом классе;</w:t>
      </w:r>
    </w:p>
    <w:p w:rsidR="006011BF" w:rsidRPr="006011BF" w:rsidRDefault="006011BF" w:rsidP="006011BF">
      <w:pPr>
        <w:pStyle w:val="a9"/>
        <w:spacing w:before="0" w:beforeAutospacing="0" w:after="240" w:afterAutospacing="0"/>
      </w:pPr>
      <w:r w:rsidRPr="006011BF">
        <w:t>занятия по обучению грамоте в дошкольном учреждении – это начальная ступень последующего систематического изучения языка в школе.</w:t>
      </w:r>
    </w:p>
    <w:p w:rsidR="006011BF" w:rsidRPr="006011BF" w:rsidRDefault="006011BF" w:rsidP="006011BF">
      <w:pPr>
        <w:pStyle w:val="a9"/>
        <w:spacing w:before="0" w:beforeAutospacing="0" w:after="240" w:afterAutospacing="0"/>
      </w:pPr>
      <w:r w:rsidRPr="006011BF">
        <w:t xml:space="preserve">Психологи и логопеды, занимающиеся вопросами обучения грамоте, единодушно подчеркивают, что для овладения грамотой необходимо, чтобы ребенок не только правильно слышал и произносил отдельные слова и звуки, в них содержащиеся, но – и это главное – имел четкое представление о звуковом составе языка и умел бы анализировать его. </w:t>
      </w:r>
      <w:proofErr w:type="gramStart"/>
      <w:r w:rsidRPr="006011BF">
        <w:t>Умение слышать каждый отдельный звук в слове, четко отделять его от рядом стоящего, знать, из каких звуков состоит слово, то есть умение анализировать звуковой состав слова, является важнейшей предпосылкой для правильного обучения грамоте.</w:t>
      </w:r>
      <w:proofErr w:type="gramEnd"/>
    </w:p>
    <w:p w:rsidR="006011BF" w:rsidRPr="006011BF" w:rsidRDefault="006011BF" w:rsidP="006011BF">
      <w:pPr>
        <w:pStyle w:val="a3"/>
        <w:spacing w:before="2"/>
        <w:ind w:left="0"/>
      </w:pPr>
    </w:p>
    <w:p w:rsidR="006011BF" w:rsidRPr="006011BF" w:rsidRDefault="006011BF" w:rsidP="006011BF">
      <w:pPr>
        <w:pStyle w:val="Heading1"/>
        <w:spacing w:line="272" w:lineRule="exact"/>
        <w:jc w:val="both"/>
      </w:pPr>
      <w:r w:rsidRPr="006011BF">
        <w:t>Краткое</w:t>
      </w:r>
      <w:r w:rsidRPr="006011BF">
        <w:rPr>
          <w:spacing w:val="-3"/>
        </w:rPr>
        <w:t xml:space="preserve"> </w:t>
      </w:r>
      <w:r w:rsidRPr="006011BF">
        <w:t>содержание</w:t>
      </w:r>
      <w:r w:rsidRPr="006011BF">
        <w:rPr>
          <w:spacing w:val="-3"/>
        </w:rPr>
        <w:t xml:space="preserve"> </w:t>
      </w:r>
      <w:r w:rsidRPr="006011BF">
        <w:t>образовательной</w:t>
      </w:r>
      <w:r w:rsidRPr="006011BF">
        <w:rPr>
          <w:spacing w:val="-5"/>
        </w:rPr>
        <w:t xml:space="preserve"> </w:t>
      </w:r>
      <w:r w:rsidRPr="006011BF">
        <w:t>деятельности.</w:t>
      </w:r>
    </w:p>
    <w:p w:rsidR="006011BF" w:rsidRPr="006011BF" w:rsidRDefault="006011BF" w:rsidP="006011BF">
      <w:pPr>
        <w:pStyle w:val="a3"/>
        <w:spacing w:line="276" w:lineRule="auto"/>
        <w:ind w:right="111" w:firstLine="710"/>
        <w:jc w:val="both"/>
      </w:pPr>
      <w:r w:rsidRPr="006011BF">
        <w:t>Отличительной особенностью данной программы является ее соответствие общим</w:t>
      </w:r>
      <w:r w:rsidRPr="006011BF">
        <w:rPr>
          <w:spacing w:val="1"/>
        </w:rPr>
        <w:t xml:space="preserve"> </w:t>
      </w:r>
      <w:r w:rsidRPr="006011BF">
        <w:t>принципам:</w:t>
      </w:r>
    </w:p>
    <w:p w:rsidR="006011BF" w:rsidRPr="006011BF" w:rsidRDefault="006011BF" w:rsidP="006011BF">
      <w:pPr>
        <w:shd w:val="clear" w:color="auto" w:fill="FFFFFF"/>
        <w:jc w:val="both"/>
        <w:rPr>
          <w:sz w:val="24"/>
          <w:szCs w:val="24"/>
          <w:lang w:eastAsia="ru-RU"/>
        </w:rPr>
      </w:pPr>
      <w:r w:rsidRPr="006011BF">
        <w:rPr>
          <w:sz w:val="24"/>
          <w:szCs w:val="24"/>
          <w:lang w:eastAsia="ru-RU"/>
        </w:rPr>
        <w:t xml:space="preserve">- принцип </w:t>
      </w:r>
      <w:proofErr w:type="spellStart"/>
      <w:r w:rsidRPr="006011BF">
        <w:rPr>
          <w:sz w:val="24"/>
          <w:szCs w:val="24"/>
          <w:lang w:eastAsia="ru-RU"/>
        </w:rPr>
        <w:t>деятельностного</w:t>
      </w:r>
      <w:proofErr w:type="spellEnd"/>
      <w:r w:rsidRPr="006011BF">
        <w:rPr>
          <w:sz w:val="24"/>
          <w:szCs w:val="24"/>
          <w:lang w:eastAsia="ru-RU"/>
        </w:rPr>
        <w:t xml:space="preserve"> подхода - предусматривающий решение образовательных задач в совместной деятельности взрослого и детей и самостоятельной деятельности детей;</w:t>
      </w:r>
    </w:p>
    <w:p w:rsidR="006011BF" w:rsidRPr="006011BF" w:rsidRDefault="006011BF" w:rsidP="006011BF">
      <w:pPr>
        <w:shd w:val="clear" w:color="auto" w:fill="FFFFFF"/>
        <w:jc w:val="both"/>
        <w:rPr>
          <w:sz w:val="24"/>
          <w:szCs w:val="24"/>
          <w:lang w:eastAsia="ru-RU"/>
        </w:rPr>
      </w:pPr>
      <w:r w:rsidRPr="006011BF">
        <w:rPr>
          <w:sz w:val="24"/>
          <w:szCs w:val="24"/>
          <w:lang w:eastAsia="ru-RU"/>
        </w:rPr>
        <w:t xml:space="preserve">– принцип </w:t>
      </w:r>
      <w:proofErr w:type="spellStart"/>
      <w:r w:rsidRPr="006011BF">
        <w:rPr>
          <w:sz w:val="24"/>
          <w:szCs w:val="24"/>
          <w:lang w:eastAsia="ru-RU"/>
        </w:rPr>
        <w:t>природосообразност</w:t>
      </w:r>
      <w:proofErr w:type="gramStart"/>
      <w:r w:rsidRPr="006011BF">
        <w:rPr>
          <w:sz w:val="24"/>
          <w:szCs w:val="24"/>
          <w:lang w:eastAsia="ru-RU"/>
        </w:rPr>
        <w:t>и</w:t>
      </w:r>
      <w:proofErr w:type="spellEnd"/>
      <w:r w:rsidRPr="006011BF">
        <w:rPr>
          <w:sz w:val="24"/>
          <w:szCs w:val="24"/>
          <w:lang w:eastAsia="ru-RU"/>
        </w:rPr>
        <w:t>-</w:t>
      </w:r>
      <w:proofErr w:type="gramEnd"/>
      <w:r w:rsidRPr="006011BF">
        <w:rPr>
          <w:sz w:val="24"/>
          <w:szCs w:val="24"/>
          <w:lang w:eastAsia="ru-RU"/>
        </w:rPr>
        <w:t xml:space="preserve"> (учитывается возраст обучающегося, уровень его  интеллектуального развития, предполагающий выполнение  заданий различной степени сложности);</w:t>
      </w:r>
    </w:p>
    <w:p w:rsidR="006011BF" w:rsidRPr="006011BF" w:rsidRDefault="006011BF" w:rsidP="006011BF">
      <w:pPr>
        <w:shd w:val="clear" w:color="auto" w:fill="FFFFFF"/>
        <w:jc w:val="both"/>
        <w:rPr>
          <w:sz w:val="24"/>
          <w:szCs w:val="24"/>
          <w:lang w:eastAsia="ru-RU"/>
        </w:rPr>
      </w:pPr>
      <w:r w:rsidRPr="006011BF">
        <w:rPr>
          <w:sz w:val="24"/>
          <w:szCs w:val="24"/>
          <w:lang w:eastAsia="ru-RU"/>
        </w:rPr>
        <w:t xml:space="preserve">– принцип </w:t>
      </w:r>
      <w:proofErr w:type="spellStart"/>
      <w:r w:rsidRPr="006011BF">
        <w:rPr>
          <w:sz w:val="24"/>
          <w:szCs w:val="24"/>
          <w:lang w:eastAsia="ru-RU"/>
        </w:rPr>
        <w:t>проблемности</w:t>
      </w:r>
      <w:proofErr w:type="spellEnd"/>
      <w:r w:rsidRPr="006011BF">
        <w:rPr>
          <w:sz w:val="24"/>
          <w:szCs w:val="24"/>
          <w:lang w:eastAsia="ru-RU"/>
        </w:rPr>
        <w:t xml:space="preserve">– </w:t>
      </w:r>
      <w:proofErr w:type="gramStart"/>
      <w:r w:rsidRPr="006011BF">
        <w:rPr>
          <w:sz w:val="24"/>
          <w:szCs w:val="24"/>
          <w:lang w:eastAsia="ru-RU"/>
        </w:rPr>
        <w:t>ре</w:t>
      </w:r>
      <w:proofErr w:type="gramEnd"/>
      <w:r w:rsidRPr="006011BF">
        <w:rPr>
          <w:sz w:val="24"/>
          <w:szCs w:val="24"/>
          <w:lang w:eastAsia="ru-RU"/>
        </w:rPr>
        <w:t>бенок не получает знания в готовом виде, а добывает их в процессе собственной интеллектуальной деятельности;</w:t>
      </w:r>
    </w:p>
    <w:p w:rsidR="006011BF" w:rsidRPr="006011BF" w:rsidRDefault="006011BF" w:rsidP="006011BF">
      <w:pPr>
        <w:shd w:val="clear" w:color="auto" w:fill="FFFFFF"/>
        <w:jc w:val="both"/>
        <w:rPr>
          <w:sz w:val="24"/>
          <w:szCs w:val="24"/>
          <w:lang w:eastAsia="ru-RU"/>
        </w:rPr>
      </w:pPr>
      <w:r w:rsidRPr="006011BF">
        <w:rPr>
          <w:sz w:val="24"/>
          <w:szCs w:val="24"/>
          <w:lang w:eastAsia="ru-RU"/>
        </w:rPr>
        <w:t>– принцип адаптивности – гибкое применение развивающих упражнений подбирается в зависимости от индивидуальных и психофизиологических особенностей каждого воспитанника;</w:t>
      </w:r>
    </w:p>
    <w:p w:rsidR="006011BF" w:rsidRPr="006011BF" w:rsidRDefault="006011BF" w:rsidP="006011BF">
      <w:pPr>
        <w:shd w:val="clear" w:color="auto" w:fill="FFFFFF"/>
        <w:jc w:val="both"/>
        <w:rPr>
          <w:sz w:val="24"/>
          <w:szCs w:val="24"/>
          <w:lang w:eastAsia="ru-RU"/>
        </w:rPr>
      </w:pPr>
      <w:r w:rsidRPr="006011BF">
        <w:rPr>
          <w:sz w:val="24"/>
          <w:szCs w:val="24"/>
          <w:lang w:eastAsia="ru-RU"/>
        </w:rPr>
        <w:t>– принцип психологической комфортности – создание спокойной доброжелательной обстановки, веры ребенка в собственные силы;</w:t>
      </w:r>
    </w:p>
    <w:p w:rsidR="006011BF" w:rsidRPr="006011BF" w:rsidRDefault="006011BF" w:rsidP="006011BF">
      <w:pPr>
        <w:shd w:val="clear" w:color="auto" w:fill="FFFFFF"/>
        <w:jc w:val="both"/>
        <w:rPr>
          <w:sz w:val="24"/>
          <w:szCs w:val="24"/>
          <w:lang w:eastAsia="ru-RU"/>
        </w:rPr>
      </w:pPr>
      <w:r w:rsidRPr="006011BF">
        <w:rPr>
          <w:sz w:val="24"/>
          <w:szCs w:val="24"/>
          <w:lang w:eastAsia="ru-RU"/>
        </w:rPr>
        <w:t>– принцип творчества – формирование способности находить нестандартные решения;</w:t>
      </w:r>
    </w:p>
    <w:p w:rsidR="006011BF" w:rsidRPr="006011BF" w:rsidRDefault="006011BF" w:rsidP="006011BF">
      <w:pPr>
        <w:shd w:val="clear" w:color="auto" w:fill="FFFFFF"/>
        <w:jc w:val="both"/>
        <w:rPr>
          <w:sz w:val="24"/>
          <w:szCs w:val="24"/>
          <w:lang w:eastAsia="ru-RU"/>
        </w:rPr>
      </w:pPr>
      <w:r w:rsidRPr="006011BF">
        <w:rPr>
          <w:sz w:val="24"/>
          <w:szCs w:val="24"/>
          <w:lang w:eastAsia="ru-RU"/>
        </w:rPr>
        <w:t xml:space="preserve">– принцип индивидуализации – развитие личных качеств посредством </w:t>
      </w:r>
      <w:proofErr w:type="spellStart"/>
      <w:r w:rsidRPr="006011BF">
        <w:rPr>
          <w:sz w:val="24"/>
          <w:szCs w:val="24"/>
          <w:lang w:eastAsia="ru-RU"/>
        </w:rPr>
        <w:t>разноуровнего</w:t>
      </w:r>
      <w:proofErr w:type="spellEnd"/>
      <w:r w:rsidRPr="006011BF">
        <w:rPr>
          <w:sz w:val="24"/>
          <w:szCs w:val="24"/>
          <w:lang w:eastAsia="ru-RU"/>
        </w:rPr>
        <w:t xml:space="preserve"> содержания;</w:t>
      </w:r>
    </w:p>
    <w:p w:rsidR="006011BF" w:rsidRPr="006011BF" w:rsidRDefault="006011BF" w:rsidP="006011BF">
      <w:pPr>
        <w:shd w:val="clear" w:color="auto" w:fill="FFFFFF"/>
        <w:jc w:val="both"/>
        <w:rPr>
          <w:sz w:val="24"/>
          <w:szCs w:val="24"/>
          <w:lang w:eastAsia="ru-RU"/>
        </w:rPr>
      </w:pPr>
      <w:r w:rsidRPr="006011BF">
        <w:rPr>
          <w:sz w:val="24"/>
          <w:szCs w:val="24"/>
          <w:lang w:eastAsia="ru-RU"/>
        </w:rPr>
        <w:t>- принцип интеграции содержания дошкольного образования в соответствии с возрастными возможностями и особенностями детей, со спецификой образовательных областей;</w:t>
      </w:r>
    </w:p>
    <w:p w:rsidR="006011BF" w:rsidRPr="006011BF" w:rsidRDefault="006011BF" w:rsidP="006011BF">
      <w:pPr>
        <w:shd w:val="clear" w:color="auto" w:fill="FFFFFF"/>
        <w:jc w:val="both"/>
        <w:rPr>
          <w:sz w:val="24"/>
          <w:szCs w:val="24"/>
          <w:lang w:eastAsia="ru-RU"/>
        </w:rPr>
      </w:pPr>
      <w:r w:rsidRPr="006011BF">
        <w:rPr>
          <w:sz w:val="24"/>
          <w:szCs w:val="24"/>
          <w:lang w:eastAsia="ru-RU"/>
        </w:rPr>
        <w:t>Программа представляет систему последовательных, взаимосвязанных между собой занятий, организованных в занимательной игровой форме, что не утомляет ребёнка.</w:t>
      </w:r>
    </w:p>
    <w:p w:rsidR="006011BF" w:rsidRPr="006011BF" w:rsidRDefault="006011BF" w:rsidP="006011BF">
      <w:pPr>
        <w:pStyle w:val="a3"/>
        <w:ind w:left="321"/>
      </w:pPr>
    </w:p>
    <w:p w:rsidR="006011BF" w:rsidRPr="006011BF" w:rsidRDefault="006011BF" w:rsidP="006011BF">
      <w:pPr>
        <w:pStyle w:val="a3"/>
        <w:spacing w:before="8"/>
        <w:ind w:left="0"/>
      </w:pPr>
    </w:p>
    <w:p w:rsidR="006011BF" w:rsidRPr="006011BF" w:rsidRDefault="006011BF" w:rsidP="006011BF">
      <w:pPr>
        <w:pStyle w:val="Heading1"/>
        <w:jc w:val="both"/>
      </w:pPr>
      <w:r w:rsidRPr="006011BF">
        <w:t>Предполагаемые</w:t>
      </w:r>
      <w:r w:rsidRPr="006011BF">
        <w:rPr>
          <w:spacing w:val="-4"/>
        </w:rPr>
        <w:t xml:space="preserve"> </w:t>
      </w:r>
      <w:r w:rsidRPr="006011BF">
        <w:t>результаты</w:t>
      </w:r>
      <w:r w:rsidRPr="006011BF">
        <w:rPr>
          <w:spacing w:val="1"/>
        </w:rPr>
        <w:t xml:space="preserve"> </w:t>
      </w:r>
      <w:r w:rsidRPr="006011BF">
        <w:t>освоения</w:t>
      </w:r>
      <w:r w:rsidRPr="006011BF">
        <w:rPr>
          <w:spacing w:val="-6"/>
        </w:rPr>
        <w:t xml:space="preserve"> </w:t>
      </w:r>
      <w:r w:rsidRPr="006011BF">
        <w:t>направления</w:t>
      </w:r>
    </w:p>
    <w:p w:rsidR="006011BF" w:rsidRPr="006011BF" w:rsidRDefault="006011BF" w:rsidP="006011BF">
      <w:pPr>
        <w:pStyle w:val="a3"/>
        <w:spacing w:before="6"/>
        <w:ind w:left="0"/>
        <w:rPr>
          <w:b/>
        </w:rPr>
      </w:pPr>
    </w:p>
    <w:p w:rsidR="006011BF" w:rsidRPr="006011BF" w:rsidRDefault="006011BF" w:rsidP="006011BF">
      <w:pPr>
        <w:pStyle w:val="a3"/>
        <w:jc w:val="both"/>
      </w:pPr>
      <w:r w:rsidRPr="006011BF">
        <w:t>Для</w:t>
      </w:r>
      <w:r w:rsidRPr="006011BF">
        <w:rPr>
          <w:spacing w:val="-1"/>
        </w:rPr>
        <w:t xml:space="preserve"> </w:t>
      </w:r>
      <w:r w:rsidRPr="006011BF">
        <w:t>детей</w:t>
      </w:r>
      <w:r w:rsidRPr="006011BF">
        <w:rPr>
          <w:spacing w:val="1"/>
        </w:rPr>
        <w:t xml:space="preserve"> </w:t>
      </w:r>
      <w:r w:rsidRPr="006011BF">
        <w:t>4-5</w:t>
      </w:r>
      <w:r w:rsidRPr="006011BF">
        <w:rPr>
          <w:spacing w:val="1"/>
        </w:rPr>
        <w:t xml:space="preserve"> </w:t>
      </w:r>
      <w:r w:rsidRPr="006011BF">
        <w:t>лет</w:t>
      </w:r>
    </w:p>
    <w:p w:rsidR="006011BF" w:rsidRPr="006011BF" w:rsidRDefault="006011BF" w:rsidP="006011BF">
      <w:pPr>
        <w:rPr>
          <w:sz w:val="24"/>
          <w:szCs w:val="24"/>
        </w:rPr>
      </w:pPr>
    </w:p>
    <w:p w:rsidR="006011BF" w:rsidRPr="006011BF" w:rsidRDefault="006011BF" w:rsidP="006011BF">
      <w:pPr>
        <w:jc w:val="both"/>
        <w:rPr>
          <w:b/>
          <w:sz w:val="24"/>
          <w:szCs w:val="24"/>
        </w:rPr>
      </w:pPr>
      <w:r w:rsidRPr="006011BF">
        <w:rPr>
          <w:b/>
          <w:sz w:val="24"/>
          <w:szCs w:val="24"/>
        </w:rPr>
        <w:t>Предметные результаты:</w:t>
      </w:r>
    </w:p>
    <w:p w:rsidR="006011BF" w:rsidRPr="006011BF" w:rsidRDefault="006011BF" w:rsidP="006011BF">
      <w:pPr>
        <w:pStyle w:val="a9"/>
        <w:shd w:val="clear" w:color="auto" w:fill="F9FAFA"/>
        <w:spacing w:before="0" w:beforeAutospacing="0" w:after="240" w:afterAutospacing="0"/>
      </w:pPr>
      <w:proofErr w:type="spellStart"/>
      <w:r w:rsidRPr="006011BF">
        <w:t>Сформированность</w:t>
      </w:r>
      <w:proofErr w:type="spellEnd"/>
      <w:r w:rsidRPr="006011BF">
        <w:t xml:space="preserve"> у ребёнка представлений о речевых и неречевых формах общения:</w:t>
      </w:r>
    </w:p>
    <w:p w:rsidR="006011BF" w:rsidRPr="006011BF" w:rsidRDefault="006011BF" w:rsidP="006011BF">
      <w:pPr>
        <w:pStyle w:val="a9"/>
        <w:shd w:val="clear" w:color="auto" w:fill="F9FAFA"/>
        <w:spacing w:before="0" w:beforeAutospacing="0" w:after="240" w:afterAutospacing="0"/>
      </w:pPr>
      <w:r w:rsidRPr="006011BF">
        <w:t>умение ориентироваться в содержании этого общения, выполнять поручения,</w:t>
      </w:r>
    </w:p>
    <w:p w:rsidR="006011BF" w:rsidRPr="006011BF" w:rsidRDefault="006011BF" w:rsidP="006011BF">
      <w:pPr>
        <w:pStyle w:val="a9"/>
        <w:shd w:val="clear" w:color="auto" w:fill="F9FAFA"/>
        <w:spacing w:before="0" w:beforeAutospacing="0" w:after="240" w:afterAutospacing="0"/>
      </w:pPr>
      <w:r w:rsidRPr="006011BF">
        <w:t>умение пользоваться нормами и правилами речевого этикета сообразно ситуации.</w:t>
      </w:r>
    </w:p>
    <w:p w:rsidR="006011BF" w:rsidRPr="006011BF" w:rsidRDefault="006011BF" w:rsidP="006011BF">
      <w:pPr>
        <w:pStyle w:val="a9"/>
        <w:shd w:val="clear" w:color="auto" w:fill="F9FAFA"/>
        <w:spacing w:before="0" w:beforeAutospacing="0" w:after="240" w:afterAutospacing="0"/>
      </w:pPr>
      <w:r w:rsidRPr="006011BF">
        <w:t>2. Наличие у ребёнка представления о звуковой стороне речи как реальной действительности.</w:t>
      </w:r>
    </w:p>
    <w:p w:rsidR="006011BF" w:rsidRPr="006011BF" w:rsidRDefault="006011BF" w:rsidP="006011BF">
      <w:pPr>
        <w:pStyle w:val="a9"/>
        <w:shd w:val="clear" w:color="auto" w:fill="F9FAFA"/>
        <w:spacing w:before="0" w:beforeAutospacing="0" w:after="240" w:afterAutospacing="0"/>
      </w:pPr>
      <w:r w:rsidRPr="006011BF">
        <w:lastRenderedPageBreak/>
        <w:t xml:space="preserve">3. </w:t>
      </w:r>
      <w:proofErr w:type="spellStart"/>
      <w:r w:rsidRPr="006011BF">
        <w:t>Сформированность</w:t>
      </w:r>
      <w:proofErr w:type="spellEnd"/>
      <w:r w:rsidRPr="006011BF">
        <w:t xml:space="preserve"> орфоэпической правильности речи.</w:t>
      </w:r>
    </w:p>
    <w:p w:rsidR="006011BF" w:rsidRPr="006011BF" w:rsidRDefault="006011BF" w:rsidP="006011BF">
      <w:pPr>
        <w:pStyle w:val="a9"/>
        <w:shd w:val="clear" w:color="auto" w:fill="F9FAFA"/>
        <w:spacing w:before="0" w:beforeAutospacing="0" w:after="240" w:afterAutospacing="0"/>
      </w:pPr>
      <w:r w:rsidRPr="006011BF">
        <w:t>4. Овладение ребёнком планирующей и регулирующей функцией речи:</w:t>
      </w:r>
    </w:p>
    <w:p w:rsidR="006011BF" w:rsidRPr="006011BF" w:rsidRDefault="006011BF" w:rsidP="006011BF">
      <w:pPr>
        <w:pStyle w:val="a9"/>
        <w:shd w:val="clear" w:color="auto" w:fill="F9FAFA"/>
        <w:spacing w:before="0" w:beforeAutospacing="0" w:after="240" w:afterAutospacing="0"/>
      </w:pPr>
      <w:r w:rsidRPr="006011BF">
        <w:t>наличие у него представления о модели и процессе моделирования способность комментировать свои действия, анализировать проделанную работу</w:t>
      </w:r>
    </w:p>
    <w:p w:rsidR="006011BF" w:rsidRDefault="006011BF" w:rsidP="006011BF">
      <w:pPr>
        <w:rPr>
          <w:sz w:val="24"/>
        </w:rPr>
        <w:sectPr w:rsidR="006011BF">
          <w:pgSz w:w="11910" w:h="16840"/>
          <w:pgMar w:top="1040" w:right="740" w:bottom="280" w:left="1580" w:header="720" w:footer="720" w:gutter="0"/>
          <w:cols w:space="720"/>
        </w:sectPr>
      </w:pPr>
    </w:p>
    <w:p w:rsidR="004E6855" w:rsidRDefault="004E6855"/>
    <w:sectPr w:rsidR="004E6855" w:rsidSect="00017278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02D3F"/>
    <w:multiLevelType w:val="hybridMultilevel"/>
    <w:tmpl w:val="1BEECB7E"/>
    <w:lvl w:ilvl="0" w:tplc="48787666">
      <w:start w:val="1"/>
      <w:numFmt w:val="decimal"/>
      <w:lvlText w:val="%1."/>
      <w:lvlJc w:val="left"/>
      <w:pPr>
        <w:ind w:left="301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644C362">
      <w:numFmt w:val="bullet"/>
      <w:lvlText w:val="•"/>
      <w:lvlJc w:val="left"/>
      <w:pPr>
        <w:ind w:left="1228" w:hanging="183"/>
      </w:pPr>
      <w:rPr>
        <w:rFonts w:hint="default"/>
        <w:lang w:val="ru-RU" w:eastAsia="en-US" w:bidi="ar-SA"/>
      </w:rPr>
    </w:lvl>
    <w:lvl w:ilvl="2" w:tplc="3FD4384A">
      <w:numFmt w:val="bullet"/>
      <w:lvlText w:val="•"/>
      <w:lvlJc w:val="left"/>
      <w:pPr>
        <w:ind w:left="2156" w:hanging="183"/>
      </w:pPr>
      <w:rPr>
        <w:rFonts w:hint="default"/>
        <w:lang w:val="ru-RU" w:eastAsia="en-US" w:bidi="ar-SA"/>
      </w:rPr>
    </w:lvl>
    <w:lvl w:ilvl="3" w:tplc="C0228672">
      <w:numFmt w:val="bullet"/>
      <w:lvlText w:val="•"/>
      <w:lvlJc w:val="left"/>
      <w:pPr>
        <w:ind w:left="3085" w:hanging="183"/>
      </w:pPr>
      <w:rPr>
        <w:rFonts w:hint="default"/>
        <w:lang w:val="ru-RU" w:eastAsia="en-US" w:bidi="ar-SA"/>
      </w:rPr>
    </w:lvl>
    <w:lvl w:ilvl="4" w:tplc="2F96F06C">
      <w:numFmt w:val="bullet"/>
      <w:lvlText w:val="•"/>
      <w:lvlJc w:val="left"/>
      <w:pPr>
        <w:ind w:left="4013" w:hanging="183"/>
      </w:pPr>
      <w:rPr>
        <w:rFonts w:hint="default"/>
        <w:lang w:val="ru-RU" w:eastAsia="en-US" w:bidi="ar-SA"/>
      </w:rPr>
    </w:lvl>
    <w:lvl w:ilvl="5" w:tplc="FE1CFA94">
      <w:numFmt w:val="bullet"/>
      <w:lvlText w:val="•"/>
      <w:lvlJc w:val="left"/>
      <w:pPr>
        <w:ind w:left="4942" w:hanging="183"/>
      </w:pPr>
      <w:rPr>
        <w:rFonts w:hint="default"/>
        <w:lang w:val="ru-RU" w:eastAsia="en-US" w:bidi="ar-SA"/>
      </w:rPr>
    </w:lvl>
    <w:lvl w:ilvl="6" w:tplc="B82E36BC">
      <w:numFmt w:val="bullet"/>
      <w:lvlText w:val="•"/>
      <w:lvlJc w:val="left"/>
      <w:pPr>
        <w:ind w:left="5870" w:hanging="183"/>
      </w:pPr>
      <w:rPr>
        <w:rFonts w:hint="default"/>
        <w:lang w:val="ru-RU" w:eastAsia="en-US" w:bidi="ar-SA"/>
      </w:rPr>
    </w:lvl>
    <w:lvl w:ilvl="7" w:tplc="4BD48F7A">
      <w:numFmt w:val="bullet"/>
      <w:lvlText w:val="•"/>
      <w:lvlJc w:val="left"/>
      <w:pPr>
        <w:ind w:left="6798" w:hanging="183"/>
      </w:pPr>
      <w:rPr>
        <w:rFonts w:hint="default"/>
        <w:lang w:val="ru-RU" w:eastAsia="en-US" w:bidi="ar-SA"/>
      </w:rPr>
    </w:lvl>
    <w:lvl w:ilvl="8" w:tplc="B150B5EA">
      <w:numFmt w:val="bullet"/>
      <w:lvlText w:val="•"/>
      <w:lvlJc w:val="left"/>
      <w:pPr>
        <w:ind w:left="7727" w:hanging="183"/>
      </w:pPr>
      <w:rPr>
        <w:rFonts w:hint="default"/>
        <w:lang w:val="ru-RU" w:eastAsia="en-US" w:bidi="ar-SA"/>
      </w:rPr>
    </w:lvl>
  </w:abstractNum>
  <w:abstractNum w:abstractNumId="1">
    <w:nsid w:val="4C773421"/>
    <w:multiLevelType w:val="hybridMultilevel"/>
    <w:tmpl w:val="2FBEE784"/>
    <w:lvl w:ilvl="0" w:tplc="71649A20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lang w:val="ru-RU" w:eastAsia="en-US" w:bidi="ar-SA"/>
      </w:rPr>
    </w:lvl>
    <w:lvl w:ilvl="1" w:tplc="485EA484">
      <w:start w:val="1"/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C932001A">
      <w:start w:val="1"/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340C3046">
      <w:start w:val="1"/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3ED86ECE">
      <w:start w:val="1"/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2FECB5A4">
      <w:start w:val="1"/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DAAE058E">
      <w:start w:val="1"/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834EEC14">
      <w:start w:val="1"/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67EC5460">
      <w:start w:val="1"/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2">
    <w:nsid w:val="74A1279A"/>
    <w:multiLevelType w:val="hybridMultilevel"/>
    <w:tmpl w:val="05A6334E"/>
    <w:lvl w:ilvl="0" w:tplc="84A2CAD2">
      <w:numFmt w:val="bullet"/>
      <w:lvlText w:val="-"/>
      <w:lvlJc w:val="left"/>
      <w:pPr>
        <w:ind w:left="119" w:hanging="144"/>
      </w:pPr>
      <w:rPr>
        <w:rFonts w:hint="default"/>
        <w:w w:val="99"/>
        <w:lang w:val="ru-RU" w:eastAsia="en-US" w:bidi="ar-SA"/>
      </w:rPr>
    </w:lvl>
    <w:lvl w:ilvl="1" w:tplc="7FB277AC">
      <w:numFmt w:val="bullet"/>
      <w:lvlText w:val="•"/>
      <w:lvlJc w:val="left"/>
      <w:pPr>
        <w:ind w:left="1066" w:hanging="144"/>
      </w:pPr>
      <w:rPr>
        <w:rFonts w:hint="default"/>
        <w:lang w:val="ru-RU" w:eastAsia="en-US" w:bidi="ar-SA"/>
      </w:rPr>
    </w:lvl>
    <w:lvl w:ilvl="2" w:tplc="7E2CF4FC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3" w:tplc="3280C7B4">
      <w:numFmt w:val="bullet"/>
      <w:lvlText w:val="•"/>
      <w:lvlJc w:val="left"/>
      <w:pPr>
        <w:ind w:left="2959" w:hanging="144"/>
      </w:pPr>
      <w:rPr>
        <w:rFonts w:hint="default"/>
        <w:lang w:val="ru-RU" w:eastAsia="en-US" w:bidi="ar-SA"/>
      </w:rPr>
    </w:lvl>
    <w:lvl w:ilvl="4" w:tplc="F28EBD00">
      <w:numFmt w:val="bullet"/>
      <w:lvlText w:val="•"/>
      <w:lvlJc w:val="left"/>
      <w:pPr>
        <w:ind w:left="3905" w:hanging="144"/>
      </w:pPr>
      <w:rPr>
        <w:rFonts w:hint="default"/>
        <w:lang w:val="ru-RU" w:eastAsia="en-US" w:bidi="ar-SA"/>
      </w:rPr>
    </w:lvl>
    <w:lvl w:ilvl="5" w:tplc="634012B8">
      <w:numFmt w:val="bullet"/>
      <w:lvlText w:val="•"/>
      <w:lvlJc w:val="left"/>
      <w:pPr>
        <w:ind w:left="4852" w:hanging="144"/>
      </w:pPr>
      <w:rPr>
        <w:rFonts w:hint="default"/>
        <w:lang w:val="ru-RU" w:eastAsia="en-US" w:bidi="ar-SA"/>
      </w:rPr>
    </w:lvl>
    <w:lvl w:ilvl="6" w:tplc="70CCB9F8">
      <w:numFmt w:val="bullet"/>
      <w:lvlText w:val="•"/>
      <w:lvlJc w:val="left"/>
      <w:pPr>
        <w:ind w:left="5798" w:hanging="144"/>
      </w:pPr>
      <w:rPr>
        <w:rFonts w:hint="default"/>
        <w:lang w:val="ru-RU" w:eastAsia="en-US" w:bidi="ar-SA"/>
      </w:rPr>
    </w:lvl>
    <w:lvl w:ilvl="7" w:tplc="105CE3D2">
      <w:numFmt w:val="bullet"/>
      <w:lvlText w:val="•"/>
      <w:lvlJc w:val="left"/>
      <w:pPr>
        <w:ind w:left="6744" w:hanging="144"/>
      </w:pPr>
      <w:rPr>
        <w:rFonts w:hint="default"/>
        <w:lang w:val="ru-RU" w:eastAsia="en-US" w:bidi="ar-SA"/>
      </w:rPr>
    </w:lvl>
    <w:lvl w:ilvl="8" w:tplc="7902E8AA">
      <w:numFmt w:val="bullet"/>
      <w:lvlText w:val="•"/>
      <w:lvlJc w:val="left"/>
      <w:pPr>
        <w:ind w:left="7691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11BF"/>
    <w:rsid w:val="0036043A"/>
    <w:rsid w:val="004E6855"/>
    <w:rsid w:val="006011BF"/>
    <w:rsid w:val="00910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11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011BF"/>
    <w:pPr>
      <w:ind w:left="11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011BF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6011BF"/>
    <w:pPr>
      <w:ind w:left="119"/>
      <w:outlineLvl w:val="1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6011BF"/>
    <w:pPr>
      <w:spacing w:before="73"/>
      <w:ind w:left="945" w:right="935" w:hanging="3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6011BF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1"/>
    <w:qFormat/>
    <w:rsid w:val="006011BF"/>
    <w:pPr>
      <w:ind w:left="263" w:hanging="145"/>
    </w:pPr>
  </w:style>
  <w:style w:type="paragraph" w:styleId="a9">
    <w:name w:val="Normal (Web)"/>
    <w:basedOn w:val="a"/>
    <w:uiPriority w:val="99"/>
    <w:unhideWhenUsed/>
    <w:rsid w:val="006011B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1"/>
    <w:qFormat/>
    <w:rsid w:val="006011BF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1219</Words>
  <Characters>6949</Characters>
  <Application>Microsoft Office Word</Application>
  <DocSecurity>0</DocSecurity>
  <Lines>57</Lines>
  <Paragraphs>16</Paragraphs>
  <ScaleCrop>false</ScaleCrop>
  <Company/>
  <LinksUpToDate>false</LinksUpToDate>
  <CharactersWithSpaces>8152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aydar minnegaliev</dc:creator>
  <cp:keywords/>
  <dc:description/>
  <cp:lastModifiedBy>aydar minnegaliev</cp:lastModifiedBy>
  <cp:revision>3</cp:revision>
  <dcterms:created xsi:type="dcterms:W3CDTF">2023-11-09T14:06:00Z</dcterms:created>
  <dcterms:modified xsi:type="dcterms:W3CDTF">2023-11-09T14:16:00Z</dcterms:modified>
</cp:coreProperties>
</file>